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BA17" w14:textId="77777777" w:rsidR="003D16AF" w:rsidRPr="00BF7420" w:rsidRDefault="003D16AF" w:rsidP="003D16AF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420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14:paraId="0510E77D" w14:textId="77777777" w:rsidR="003D16AF" w:rsidRPr="00187278" w:rsidRDefault="003D16AF" w:rsidP="003D16AF">
      <w:pPr>
        <w:shd w:val="clear" w:color="auto" w:fill="FFFFFF"/>
        <w:spacing w:line="360" w:lineRule="exact"/>
        <w:ind w:left="36" w:right="22"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748D65CC" w14:textId="77777777" w:rsidR="003D16AF" w:rsidRPr="00187278" w:rsidRDefault="003D16AF" w:rsidP="003D16AF">
      <w:pPr>
        <w:shd w:val="clear" w:color="auto" w:fill="FFFFFF"/>
        <w:spacing w:line="360" w:lineRule="exact"/>
        <w:ind w:left="36" w:right="22" w:hanging="36"/>
        <w:rPr>
          <w:rFonts w:ascii="Times New Roman" w:hAnsi="Times New Roman" w:cs="Times New Roman"/>
          <w:sz w:val="24"/>
          <w:szCs w:val="24"/>
        </w:rPr>
      </w:pPr>
    </w:p>
    <w:p w14:paraId="6F873692" w14:textId="77777777" w:rsidR="003D16AF" w:rsidRPr="00187278" w:rsidRDefault="003D16AF" w:rsidP="00BF742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Рассмотрено</w:t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31457BCC" w14:textId="77777777"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</w:t>
      </w:r>
      <w:r w:rsidRPr="00187278">
        <w:rPr>
          <w:rFonts w:ascii="Times New Roman" w:hAnsi="Times New Roman" w:cs="Times New Roman"/>
          <w:sz w:val="24"/>
          <w:szCs w:val="24"/>
        </w:rPr>
        <w:tab/>
        <w:t xml:space="preserve">Зам. директора по УПР </w:t>
      </w:r>
    </w:p>
    <w:p w14:paraId="51AB0538" w14:textId="77777777"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 xml:space="preserve">МК _________________________                              </w:t>
      </w:r>
      <w:r w:rsidRPr="00187278">
        <w:rPr>
          <w:rFonts w:ascii="Times New Roman" w:hAnsi="Times New Roman" w:cs="Times New Roman"/>
          <w:sz w:val="24"/>
          <w:szCs w:val="24"/>
        </w:rPr>
        <w:tab/>
        <w:t xml:space="preserve">_______ Л.Н. Филиппова </w:t>
      </w:r>
    </w:p>
    <w:p w14:paraId="28F41375" w14:textId="77777777"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 xml:space="preserve">Протокол №       от «___»____20__                                            </w:t>
      </w:r>
    </w:p>
    <w:p w14:paraId="369B2860" w14:textId="77777777"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Председатель МК  ______________</w:t>
      </w:r>
      <w:r w:rsidRPr="0018727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97F6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97F6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97F6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87278">
        <w:rPr>
          <w:rFonts w:ascii="Times New Roman" w:hAnsi="Times New Roman" w:cs="Times New Roman"/>
          <w:spacing w:val="-3"/>
          <w:sz w:val="24"/>
          <w:szCs w:val="24"/>
        </w:rPr>
        <w:t>«____»___________ 20___г.</w:t>
      </w:r>
    </w:p>
    <w:p w14:paraId="7968BF8A" w14:textId="77777777" w:rsidR="00F209B8" w:rsidRPr="00187278" w:rsidRDefault="00F209B8" w:rsidP="00BF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91B13" w14:textId="77777777" w:rsidR="00714414" w:rsidRPr="00187278" w:rsidRDefault="00714414" w:rsidP="00BF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0912E" w14:textId="77777777" w:rsidR="003D16AF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E4D0D" w14:textId="77777777" w:rsidR="00BF7420" w:rsidRPr="00187278" w:rsidRDefault="00BF7420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EE688" w14:textId="77777777" w:rsidR="003D16AF" w:rsidRPr="00187278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EBE14" w14:textId="77777777" w:rsidR="003D16AF" w:rsidRPr="00187278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78">
        <w:rPr>
          <w:rFonts w:ascii="Times New Roman" w:hAnsi="Times New Roman" w:cs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14:paraId="07FEFAD5" w14:textId="2B41E815" w:rsidR="005B4103" w:rsidRPr="00F65A06" w:rsidRDefault="005B4103" w:rsidP="005B4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65A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5A06">
        <w:rPr>
          <w:rFonts w:ascii="Times New Roman" w:eastAsia="Times New Roman" w:hAnsi="Times New Roman"/>
          <w:b/>
          <w:sz w:val="28"/>
          <w:szCs w:val="28"/>
          <w:lang w:eastAsia="ru-RU"/>
        </w:rPr>
        <w:t>МДК</w:t>
      </w:r>
      <w:r w:rsidR="00EC13B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65A06">
        <w:rPr>
          <w:rFonts w:ascii="Times New Roman" w:eastAsia="Times New Roman" w:hAnsi="Times New Roman"/>
          <w:b/>
          <w:sz w:val="28"/>
          <w:szCs w:val="28"/>
          <w:lang w:eastAsia="ru-RU"/>
        </w:rPr>
        <w:t>02.01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5A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65A06">
        <w:rPr>
          <w:rFonts w:ascii="Times New Roman" w:hAnsi="Times New Roman"/>
          <w:sz w:val="28"/>
          <w:szCs w:val="28"/>
        </w:rPr>
        <w:t>Экономика и управление фотоорганизацией</w:t>
      </w:r>
      <w:r w:rsidRPr="00F65A0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3AABC7B" w14:textId="77777777" w:rsidR="00EC13B2" w:rsidRDefault="00EC13B2" w:rsidP="005B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592B39F" w14:textId="1A71327E" w:rsidR="005B4103" w:rsidRPr="00F65A06" w:rsidRDefault="005B4103" w:rsidP="005B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65A06">
        <w:rPr>
          <w:rFonts w:ascii="Times New Roman" w:hAnsi="Times New Roman"/>
          <w:b/>
          <w:sz w:val="28"/>
          <w:szCs w:val="28"/>
        </w:rPr>
        <w:t>ПМ.02</w:t>
      </w:r>
      <w:r w:rsidRPr="00F65A06">
        <w:rPr>
          <w:rFonts w:ascii="Times New Roman" w:hAnsi="Times New Roman"/>
          <w:sz w:val="28"/>
          <w:szCs w:val="28"/>
        </w:rPr>
        <w:t xml:space="preserve"> Управление подразделением </w:t>
      </w:r>
      <w:proofErr w:type="spellStart"/>
      <w:r w:rsidRPr="00F65A06">
        <w:rPr>
          <w:rFonts w:ascii="Times New Roman" w:hAnsi="Times New Roman"/>
          <w:sz w:val="28"/>
          <w:szCs w:val="28"/>
        </w:rPr>
        <w:t>фотоорганизации</w:t>
      </w:r>
      <w:proofErr w:type="spellEnd"/>
      <w:r w:rsidRPr="00F65A06">
        <w:rPr>
          <w:rFonts w:ascii="Times New Roman" w:hAnsi="Times New Roman"/>
          <w:sz w:val="28"/>
          <w:szCs w:val="28"/>
        </w:rPr>
        <w:t xml:space="preserve"> и предпринимательская деятельность в области фотографии</w:t>
      </w:r>
    </w:p>
    <w:p w14:paraId="08019A28" w14:textId="77777777" w:rsidR="005B4103" w:rsidRPr="00F65A06" w:rsidRDefault="005B4103" w:rsidP="005B41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A06">
        <w:rPr>
          <w:rFonts w:ascii="Times New Roman" w:hAnsi="Times New Roman"/>
          <w:sz w:val="28"/>
          <w:szCs w:val="28"/>
        </w:rPr>
        <w:t xml:space="preserve">Специальность: </w:t>
      </w:r>
    </w:p>
    <w:p w14:paraId="40839745" w14:textId="77777777" w:rsidR="005B4103" w:rsidRPr="00F65A06" w:rsidRDefault="005B4103" w:rsidP="005B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A06">
        <w:rPr>
          <w:rFonts w:ascii="Times New Roman" w:hAnsi="Times New Roman"/>
          <w:b/>
          <w:sz w:val="28"/>
          <w:szCs w:val="28"/>
        </w:rPr>
        <w:t xml:space="preserve">54.02.08 Техника и искусство фотографии </w:t>
      </w:r>
      <w:r w:rsidRPr="00F65A06">
        <w:rPr>
          <w:rFonts w:ascii="Times New Roman" w:hAnsi="Times New Roman"/>
          <w:sz w:val="28"/>
          <w:szCs w:val="28"/>
        </w:rPr>
        <w:t>(на базе основного общего образования с получением среднего общего образования, углубленная подготовка – срок обучения 3 года 10 месяцев)</w:t>
      </w:r>
    </w:p>
    <w:p w14:paraId="134F0863" w14:textId="77777777" w:rsidR="005B4103" w:rsidRPr="00F65A06" w:rsidRDefault="005B4103" w:rsidP="005B4103">
      <w:pPr>
        <w:spacing w:after="0" w:line="240" w:lineRule="auto"/>
        <w:ind w:firstLine="53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017B08" w14:textId="77777777" w:rsidR="005B4103" w:rsidRPr="00F65A06" w:rsidRDefault="005B4103" w:rsidP="005B4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06">
        <w:rPr>
          <w:rFonts w:ascii="Times New Roman" w:eastAsia="Times New Roman" w:hAnsi="Times New Roman"/>
          <w:sz w:val="28"/>
          <w:szCs w:val="28"/>
          <w:lang w:eastAsia="ru-RU"/>
        </w:rPr>
        <w:t>Разработчик: преподаватель Иванищева Е.А.</w:t>
      </w:r>
    </w:p>
    <w:p w14:paraId="05D9BD2C" w14:textId="77777777" w:rsidR="005B4103" w:rsidRPr="00F65A06" w:rsidRDefault="005B4103" w:rsidP="005B4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3AFD9B" w14:textId="77777777" w:rsidR="00714414" w:rsidRPr="00187278" w:rsidRDefault="00714414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B1FD4C3" w14:textId="77777777" w:rsidR="00714414" w:rsidRDefault="00714414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F32122E" w14:textId="77777777" w:rsidR="00443322" w:rsidRDefault="0044332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06AA5" w14:textId="77777777" w:rsidR="00443322" w:rsidRDefault="0044332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80034" w14:textId="77777777" w:rsidR="00443322" w:rsidRDefault="0044332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C9094" w14:textId="77777777" w:rsidR="00443322" w:rsidRDefault="0044332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32E64" w14:textId="77777777" w:rsidR="00443322" w:rsidRDefault="0044332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7AE1D" w14:textId="33437922" w:rsidR="0007390F" w:rsidRDefault="0007390F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AE551" w14:textId="480D70B5" w:rsidR="00EC13B2" w:rsidRDefault="00EC13B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9A82B" w14:textId="75A56058" w:rsidR="00EC13B2" w:rsidRDefault="00EC13B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E114B" w14:textId="77777777" w:rsidR="00EC13B2" w:rsidRDefault="00EC13B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F44B5" w14:textId="77777777" w:rsidR="0092628C" w:rsidRPr="000C58C7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</w:t>
      </w:r>
      <w:r w:rsidRPr="000C58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</w:t>
      </w:r>
    </w:p>
    <w:p w14:paraId="6C2BBA1B" w14:textId="2F784032" w:rsidR="000E2D02" w:rsidRPr="00187278" w:rsidRDefault="00035295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D02" w:rsidRPr="00187278" w:rsidSect="00D80C98">
          <w:footerReference w:type="default" r:id="rId8"/>
          <w:footerReference w:type="firs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22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4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29AF85" w14:textId="77777777" w:rsidR="00EC13B2" w:rsidRDefault="00EC13B2" w:rsidP="0063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C354E" w14:textId="6DFF2741" w:rsidR="00EC13B2" w:rsidRPr="00EC13B2" w:rsidRDefault="00EC13B2" w:rsidP="00EC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B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C2EC514" w14:textId="77777777" w:rsidR="00EC13B2" w:rsidRDefault="00EC13B2" w:rsidP="0063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8E2D" w14:textId="2B893F82" w:rsidR="00B067C9" w:rsidRPr="00817E46" w:rsidRDefault="00B067C9" w:rsidP="00EC1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 xml:space="preserve">Каждый обучающийся согласно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54.02.08 Техника и искусство фотографии обязан выполнить по </w:t>
      </w:r>
      <w:r w:rsidRPr="00633906">
        <w:rPr>
          <w:rFonts w:ascii="Times New Roman" w:eastAsia="Times New Roman" w:hAnsi="Times New Roman"/>
          <w:bCs/>
          <w:sz w:val="24"/>
          <w:szCs w:val="24"/>
          <w:lang w:eastAsia="ru-RU"/>
        </w:rPr>
        <w:t>МДК</w:t>
      </w:r>
      <w:r w:rsidR="00EC13B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33906">
        <w:rPr>
          <w:rFonts w:ascii="Times New Roman" w:eastAsia="Times New Roman" w:hAnsi="Times New Roman"/>
          <w:bCs/>
          <w:sz w:val="24"/>
          <w:szCs w:val="24"/>
          <w:lang w:eastAsia="ru-RU"/>
        </w:rPr>
        <w:t>02.01</w:t>
      </w:r>
      <w:r w:rsidRPr="00B067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067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067C9">
        <w:rPr>
          <w:rFonts w:ascii="Times New Roman" w:hAnsi="Times New Roman"/>
          <w:sz w:val="24"/>
          <w:szCs w:val="24"/>
        </w:rPr>
        <w:t>Экономика и управление фотоорганизацией</w:t>
      </w:r>
      <w:r w:rsidRPr="00B067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39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E46">
        <w:rPr>
          <w:rFonts w:ascii="Times New Roman" w:hAnsi="Times New Roman" w:cs="Times New Roman"/>
          <w:sz w:val="24"/>
          <w:szCs w:val="24"/>
        </w:rPr>
        <w:t>определенный объем внеаудиторной самостоятельной работы.</w:t>
      </w:r>
    </w:p>
    <w:p w14:paraId="37C73767" w14:textId="034E7A0D" w:rsidR="00B067C9" w:rsidRPr="00817E46" w:rsidRDefault="00B067C9" w:rsidP="00EC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составлены на основании рабочей программы </w:t>
      </w:r>
      <w:r w:rsidR="00EC13B2" w:rsidRPr="00EC13B2">
        <w:rPr>
          <w:rFonts w:ascii="Times New Roman" w:hAnsi="Times New Roman"/>
          <w:b/>
          <w:sz w:val="24"/>
          <w:szCs w:val="28"/>
        </w:rPr>
        <w:t>ПМ.02</w:t>
      </w:r>
      <w:r w:rsidR="00EC13B2" w:rsidRPr="00EC13B2">
        <w:rPr>
          <w:rFonts w:ascii="Times New Roman" w:hAnsi="Times New Roman"/>
          <w:sz w:val="24"/>
          <w:szCs w:val="28"/>
        </w:rPr>
        <w:t xml:space="preserve"> Управление подразделением </w:t>
      </w:r>
      <w:proofErr w:type="spellStart"/>
      <w:r w:rsidR="00EC13B2" w:rsidRPr="00EC13B2">
        <w:rPr>
          <w:rFonts w:ascii="Times New Roman" w:hAnsi="Times New Roman"/>
          <w:sz w:val="24"/>
          <w:szCs w:val="28"/>
        </w:rPr>
        <w:t>фотоорганизации</w:t>
      </w:r>
      <w:proofErr w:type="spellEnd"/>
      <w:r w:rsidR="00EC13B2" w:rsidRPr="00EC13B2">
        <w:rPr>
          <w:rFonts w:ascii="Times New Roman" w:hAnsi="Times New Roman"/>
          <w:sz w:val="24"/>
          <w:szCs w:val="28"/>
        </w:rPr>
        <w:t xml:space="preserve"> и предпринимательская деятельность в области фотографии</w:t>
      </w:r>
      <w:r w:rsidR="00EC13B2">
        <w:rPr>
          <w:rFonts w:ascii="Times New Roman" w:hAnsi="Times New Roman"/>
          <w:sz w:val="24"/>
          <w:szCs w:val="28"/>
        </w:rPr>
        <w:t xml:space="preserve"> </w:t>
      </w:r>
      <w:r w:rsidRPr="00817E4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специальности 54.02.08 Техника и искусство фотографии</w:t>
      </w:r>
      <w:r w:rsidRPr="00817E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A54933" w14:textId="77777777" w:rsidR="00B067C9" w:rsidRPr="00817E46" w:rsidRDefault="00B067C9" w:rsidP="00EC1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 xml:space="preserve">Методические указания предназначены для организации эффективной самостоятельной внеаудиторной работы обучающихся. </w:t>
      </w:r>
    </w:p>
    <w:p w14:paraId="0FF6211E" w14:textId="77777777" w:rsidR="00B067C9" w:rsidRPr="00817E46" w:rsidRDefault="00B067C9" w:rsidP="00B067C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Целями внеаудиторной самостоятельной работы являются:</w:t>
      </w:r>
    </w:p>
    <w:p w14:paraId="70612B7A" w14:textId="77777777" w:rsidR="00B067C9" w:rsidRPr="00817E46" w:rsidRDefault="00B067C9" w:rsidP="00B067C9">
      <w:pPr>
        <w:pStyle w:val="ab"/>
        <w:numPr>
          <w:ilvl w:val="0"/>
          <w:numId w:val="50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общих и профессиональных компетенций,</w:t>
      </w:r>
    </w:p>
    <w:p w14:paraId="5ACDCE45" w14:textId="77777777" w:rsidR="00B067C9" w:rsidRPr="00817E46" w:rsidRDefault="00B067C9" w:rsidP="00B067C9">
      <w:pPr>
        <w:pStyle w:val="ab"/>
        <w:numPr>
          <w:ilvl w:val="0"/>
          <w:numId w:val="50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закрепление, систематизация, расширение полученных знаний,</w:t>
      </w:r>
    </w:p>
    <w:p w14:paraId="246F1D16" w14:textId="77777777" w:rsidR="00B067C9" w:rsidRPr="00817E46" w:rsidRDefault="00B067C9" w:rsidP="00B067C9">
      <w:pPr>
        <w:pStyle w:val="ab"/>
        <w:numPr>
          <w:ilvl w:val="0"/>
          <w:numId w:val="50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развитие навыков поиска информации,</w:t>
      </w:r>
    </w:p>
    <w:p w14:paraId="55BB9DAC" w14:textId="77777777" w:rsidR="00B067C9" w:rsidRPr="00817E46" w:rsidRDefault="00B067C9" w:rsidP="00B067C9">
      <w:pPr>
        <w:pStyle w:val="ab"/>
        <w:numPr>
          <w:ilvl w:val="0"/>
          <w:numId w:val="50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исследовательских навыков,</w:t>
      </w:r>
    </w:p>
    <w:p w14:paraId="199CB0AB" w14:textId="77777777" w:rsidR="00B067C9" w:rsidRPr="00817E46" w:rsidRDefault="00B067C9" w:rsidP="00B067C9">
      <w:pPr>
        <w:pStyle w:val="ab"/>
        <w:numPr>
          <w:ilvl w:val="0"/>
          <w:numId w:val="50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самостоятельности профессионального мышления.</w:t>
      </w:r>
    </w:p>
    <w:p w14:paraId="2B325A27" w14:textId="77777777" w:rsidR="00B067C9" w:rsidRPr="00817E46" w:rsidRDefault="00B067C9" w:rsidP="00B067C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Целями методических указаний являются:</w:t>
      </w:r>
    </w:p>
    <w:p w14:paraId="45B94F54" w14:textId="77777777" w:rsidR="00B067C9" w:rsidRPr="00817E46" w:rsidRDefault="00B067C9" w:rsidP="00B067C9">
      <w:pPr>
        <w:pStyle w:val="ab"/>
        <w:numPr>
          <w:ilvl w:val="0"/>
          <w:numId w:val="49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определение содержания самостоятельных работ,</w:t>
      </w:r>
    </w:p>
    <w:p w14:paraId="71251617" w14:textId="77777777" w:rsidR="00B067C9" w:rsidRPr="00817E46" w:rsidRDefault="00B067C9" w:rsidP="00B067C9">
      <w:pPr>
        <w:pStyle w:val="ab"/>
        <w:numPr>
          <w:ilvl w:val="0"/>
          <w:numId w:val="49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установление требований к оформлению результатов выполненных самостоятельных работ,</w:t>
      </w:r>
    </w:p>
    <w:p w14:paraId="36CD629F" w14:textId="77777777" w:rsidR="00B067C9" w:rsidRPr="00817E46" w:rsidRDefault="00B067C9" w:rsidP="00B067C9">
      <w:pPr>
        <w:pStyle w:val="ab"/>
        <w:numPr>
          <w:ilvl w:val="0"/>
          <w:numId w:val="49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информирование обучающихся о рекомендациях по выполнению самостоятельных работ,</w:t>
      </w:r>
    </w:p>
    <w:p w14:paraId="004D47C1" w14:textId="77777777" w:rsidR="00B067C9" w:rsidRPr="00817E46" w:rsidRDefault="00B067C9" w:rsidP="00B067C9">
      <w:pPr>
        <w:pStyle w:val="ab"/>
        <w:numPr>
          <w:ilvl w:val="0"/>
          <w:numId w:val="49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информирование обучающихся о критериях оценки самостоятельных работ.</w:t>
      </w:r>
    </w:p>
    <w:p w14:paraId="2FC6705C" w14:textId="77777777" w:rsidR="00B067C9" w:rsidRPr="00817E46" w:rsidRDefault="00B067C9" w:rsidP="00B067C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Организация и руководство внеаудиторной самостоятельной работой осуществляется преподавателем.</w:t>
      </w:r>
    </w:p>
    <w:p w14:paraId="0C102E02" w14:textId="77777777" w:rsidR="00187278" w:rsidRDefault="00187278" w:rsidP="00187278">
      <w:pPr>
        <w:rPr>
          <w:rFonts w:ascii="Times New Roman" w:hAnsi="Times New Roman" w:cs="Times New Roman"/>
        </w:rPr>
      </w:pPr>
    </w:p>
    <w:p w14:paraId="63C1CC28" w14:textId="77777777" w:rsidR="00BF7420" w:rsidRDefault="00BF7420" w:rsidP="00187278">
      <w:pPr>
        <w:rPr>
          <w:rFonts w:ascii="Times New Roman" w:hAnsi="Times New Roman" w:cs="Times New Roman"/>
        </w:rPr>
      </w:pPr>
    </w:p>
    <w:p w14:paraId="1CC1F4AC" w14:textId="77777777" w:rsidR="00BF7420" w:rsidRDefault="00BF7420" w:rsidP="00187278">
      <w:pPr>
        <w:rPr>
          <w:rFonts w:ascii="Times New Roman" w:hAnsi="Times New Roman" w:cs="Times New Roman"/>
        </w:rPr>
      </w:pPr>
    </w:p>
    <w:p w14:paraId="57D431AA" w14:textId="77777777" w:rsidR="00443322" w:rsidRDefault="00443322" w:rsidP="00187278">
      <w:pPr>
        <w:rPr>
          <w:rFonts w:ascii="Times New Roman" w:hAnsi="Times New Roman" w:cs="Times New Roman"/>
        </w:rPr>
      </w:pPr>
    </w:p>
    <w:p w14:paraId="02823608" w14:textId="77777777" w:rsidR="00BF7420" w:rsidRDefault="00BF7420" w:rsidP="00187278">
      <w:pPr>
        <w:rPr>
          <w:rFonts w:ascii="Times New Roman" w:hAnsi="Times New Roman" w:cs="Times New Roman"/>
        </w:rPr>
      </w:pPr>
    </w:p>
    <w:p w14:paraId="53C2B53A" w14:textId="77777777" w:rsidR="00D37148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B5FD8" w14:textId="77777777" w:rsidR="00D37148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6A7EE" w14:textId="77777777" w:rsidR="00D37148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38230" w14:textId="77777777" w:rsidR="00D37148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9294D" w14:textId="77777777" w:rsidR="00D37148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3C1CD" w14:textId="77777777" w:rsidR="00D37148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5B9EE" w14:textId="77777777" w:rsidR="00D37148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EA665" w14:textId="77777777" w:rsidR="00D37148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029B8" w14:textId="77777777" w:rsidR="00D37148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9E608" w14:textId="77777777" w:rsidR="00D37148" w:rsidRDefault="00D37148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F7A44" w14:textId="1D0796F2" w:rsidR="00566C94" w:rsidRPr="00566C94" w:rsidRDefault="004D652F" w:rsidP="00A0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94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САМОСТОЯТЕЛЬНЫХ РАБОТ</w:t>
      </w:r>
    </w:p>
    <w:p w14:paraId="458C1795" w14:textId="0515F453" w:rsidR="00A97F67" w:rsidRPr="00EC13B2" w:rsidRDefault="00A97F67" w:rsidP="00EC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3B2">
        <w:rPr>
          <w:rFonts w:ascii="Times New Roman" w:hAnsi="Times New Roman" w:cs="Times New Roman"/>
          <w:sz w:val="24"/>
          <w:szCs w:val="24"/>
        </w:rPr>
        <w:t xml:space="preserve">по </w:t>
      </w:r>
      <w:r w:rsidR="00566C94" w:rsidRPr="00EC13B2">
        <w:rPr>
          <w:rFonts w:ascii="Times New Roman" w:eastAsia="Times New Roman" w:hAnsi="Times New Roman"/>
          <w:sz w:val="24"/>
          <w:szCs w:val="24"/>
          <w:lang w:eastAsia="ru-RU"/>
        </w:rPr>
        <w:t>МДК</w:t>
      </w:r>
      <w:r w:rsidR="00EC13B2" w:rsidRPr="00EC13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6C94" w:rsidRPr="00EC13B2">
        <w:rPr>
          <w:rFonts w:ascii="Times New Roman" w:eastAsia="Times New Roman" w:hAnsi="Times New Roman"/>
          <w:sz w:val="24"/>
          <w:szCs w:val="24"/>
          <w:lang w:eastAsia="ru-RU"/>
        </w:rPr>
        <w:t>02.01 «</w:t>
      </w:r>
      <w:r w:rsidR="00566C94" w:rsidRPr="00EC13B2">
        <w:rPr>
          <w:rFonts w:ascii="Times New Roman" w:hAnsi="Times New Roman"/>
          <w:sz w:val="24"/>
          <w:szCs w:val="24"/>
        </w:rPr>
        <w:t>Экономика и управление фотоорганизацией</w:t>
      </w:r>
      <w:r w:rsidR="00566C94" w:rsidRPr="00EC13B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118"/>
        <w:gridCol w:w="1985"/>
        <w:gridCol w:w="1275"/>
      </w:tblGrid>
      <w:tr w:rsidR="004D652F" w:rsidRPr="00112DBA" w14:paraId="0A598702" w14:textId="77777777" w:rsidTr="00B442B3">
        <w:tc>
          <w:tcPr>
            <w:tcW w:w="567" w:type="dxa"/>
            <w:vAlign w:val="center"/>
          </w:tcPr>
          <w:p w14:paraId="7634619C" w14:textId="77777777" w:rsidR="004D652F" w:rsidRPr="00112DBA" w:rsidRDefault="004D652F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vAlign w:val="center"/>
          </w:tcPr>
          <w:p w14:paraId="5291873F" w14:textId="77777777" w:rsidR="004D652F" w:rsidRPr="00112DBA" w:rsidRDefault="004D652F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самостоятельной работы</w:t>
            </w:r>
          </w:p>
        </w:tc>
        <w:tc>
          <w:tcPr>
            <w:tcW w:w="3118" w:type="dxa"/>
            <w:vAlign w:val="center"/>
          </w:tcPr>
          <w:p w14:paraId="33FE532E" w14:textId="77777777" w:rsidR="004D652F" w:rsidRPr="00112DBA" w:rsidRDefault="004D652F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Рекомендуемая литература,</w:t>
            </w:r>
          </w:p>
          <w:p w14:paraId="3EC9D6A4" w14:textId="77777777" w:rsidR="004D652F" w:rsidRPr="00112DBA" w:rsidRDefault="004D652F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985" w:type="dxa"/>
            <w:vAlign w:val="center"/>
          </w:tcPr>
          <w:p w14:paraId="603C1DA1" w14:textId="77777777" w:rsidR="004D652F" w:rsidRPr="00112DBA" w:rsidRDefault="004D652F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Формы выполнения</w:t>
            </w:r>
          </w:p>
        </w:tc>
        <w:tc>
          <w:tcPr>
            <w:tcW w:w="1275" w:type="dxa"/>
            <w:vAlign w:val="center"/>
          </w:tcPr>
          <w:p w14:paraId="7D499156" w14:textId="77777777" w:rsidR="004D652F" w:rsidRPr="00112DBA" w:rsidRDefault="004D652F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время на выполнение, час</w:t>
            </w:r>
          </w:p>
        </w:tc>
      </w:tr>
      <w:tr w:rsidR="00F60A5C" w:rsidRPr="00112DBA" w14:paraId="5B39D899" w14:textId="77777777" w:rsidTr="00810BE1">
        <w:tc>
          <w:tcPr>
            <w:tcW w:w="567" w:type="dxa"/>
            <w:vAlign w:val="center"/>
          </w:tcPr>
          <w:p w14:paraId="279D0775" w14:textId="77777777" w:rsidR="00F60A5C" w:rsidRPr="00584E4E" w:rsidRDefault="00F60A5C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14:paraId="4E33E207" w14:textId="77777777" w:rsidR="00F60A5C" w:rsidRPr="00584E4E" w:rsidRDefault="00F60A5C" w:rsidP="00EC13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</w:rPr>
              <w:t xml:space="preserve">Подготовка компьютерных презентаций по изучаемым темам </w:t>
            </w:r>
            <w:r w:rsidRPr="00584E4E">
              <w:rPr>
                <w:rFonts w:ascii="Times New Roman" w:eastAsia="Calibri" w:hAnsi="Times New Roman" w:cs="Times New Roman"/>
                <w:bCs/>
              </w:rPr>
              <w:t>"Основы управления персоналом"</w:t>
            </w:r>
          </w:p>
        </w:tc>
        <w:tc>
          <w:tcPr>
            <w:tcW w:w="3118" w:type="dxa"/>
          </w:tcPr>
          <w:p w14:paraId="7015F264" w14:textId="77777777" w:rsidR="00F60A5C" w:rsidRPr="00584E4E" w:rsidRDefault="006B44EF" w:rsidP="00EC13B2">
            <w:pPr>
              <w:tabs>
                <w:tab w:val="left" w:pos="900"/>
              </w:tabs>
              <w:spacing w:after="0" w:line="240" w:lineRule="auto"/>
              <w:rPr>
                <w:rStyle w:val="HTML"/>
                <w:rFonts w:ascii="Times New Roman" w:hAnsi="Times New Roman" w:cs="Times New Roman"/>
              </w:rPr>
            </w:pPr>
            <w:hyperlink r:id="rId10" w:history="1">
              <w:r w:rsidR="00F60A5C" w:rsidRPr="00584E4E">
                <w:rPr>
                  <w:rStyle w:val="ac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https://studopedia.ru</w:t>
              </w:r>
            </w:hyperlink>
            <w:r w:rsidR="00F60A5C" w:rsidRPr="00584E4E">
              <w:rPr>
                <w:rStyle w:val="ac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 xml:space="preserve"> </w:t>
            </w:r>
            <w:r w:rsidR="00F60A5C" w:rsidRPr="00584E4E">
              <w:rPr>
                <w:rFonts w:ascii="Times New Roman" w:eastAsia="Times New Roman" w:hAnsi="Times New Roman" w:cs="Times New Roman"/>
                <w:lang w:eastAsia="ru-RU"/>
              </w:rPr>
              <w:t>Сайт Студопедия</w:t>
            </w:r>
          </w:p>
          <w:p w14:paraId="1500E290" w14:textId="77777777" w:rsidR="00F60A5C" w:rsidRPr="00584E4E" w:rsidRDefault="00F60A5C" w:rsidP="00EC13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584E4E">
              <w:rPr>
                <w:rStyle w:val="HTML"/>
                <w:rFonts w:ascii="Times New Roman" w:hAnsi="Times New Roman" w:cs="Times New Roman"/>
              </w:rPr>
              <w:t>www.smartpsyholog.ru</w:t>
            </w:r>
          </w:p>
          <w:p w14:paraId="53F3697A" w14:textId="5E006815" w:rsidR="00F60A5C" w:rsidRPr="00584E4E" w:rsidRDefault="00F60A5C" w:rsidP="00EC1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E4E">
              <w:rPr>
                <w:rStyle w:val="HTML"/>
                <w:rFonts w:ascii="Times New Roman" w:hAnsi="Times New Roman" w:cs="Times New Roman"/>
              </w:rPr>
              <w:t>allbest.ru</w:t>
            </w:r>
          </w:p>
        </w:tc>
        <w:tc>
          <w:tcPr>
            <w:tcW w:w="1985" w:type="dxa"/>
            <w:vAlign w:val="center"/>
          </w:tcPr>
          <w:p w14:paraId="3C224FB4" w14:textId="0324354C" w:rsidR="00F60A5C" w:rsidRPr="00584E4E" w:rsidRDefault="00F60A5C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</w:rPr>
              <w:t>Электронная презентация</w:t>
            </w:r>
          </w:p>
        </w:tc>
        <w:tc>
          <w:tcPr>
            <w:tcW w:w="1275" w:type="dxa"/>
          </w:tcPr>
          <w:p w14:paraId="0B5872D4" w14:textId="7921078C" w:rsidR="00F60A5C" w:rsidRPr="00584E4E" w:rsidRDefault="00584E4E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</w:rPr>
              <w:t>7</w:t>
            </w:r>
          </w:p>
        </w:tc>
      </w:tr>
      <w:tr w:rsidR="004631F3" w:rsidRPr="00112DBA" w14:paraId="6B7F79F7" w14:textId="77777777" w:rsidTr="004838D6">
        <w:tc>
          <w:tcPr>
            <w:tcW w:w="567" w:type="dxa"/>
            <w:vAlign w:val="center"/>
          </w:tcPr>
          <w:p w14:paraId="55375E84" w14:textId="77777777" w:rsidR="004631F3" w:rsidRPr="00584E4E" w:rsidRDefault="00E536DE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14:paraId="4831CE3C" w14:textId="5BA2E978" w:rsidR="004631F3" w:rsidRPr="00584E4E" w:rsidRDefault="004631F3" w:rsidP="00EC1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</w:rPr>
              <w:t>Поиск и анализ информации о фото-предприятиях региона с использованием сети Интернет</w:t>
            </w:r>
            <w:r w:rsidR="00B067C9" w:rsidRPr="00584E4E">
              <w:rPr>
                <w:rFonts w:ascii="Times New Roman" w:eastAsia="Times New Roman" w:hAnsi="Times New Roman" w:cs="Times New Roman"/>
                <w:lang w:eastAsia="ru-RU"/>
              </w:rPr>
              <w:t>, подготовка отчета</w:t>
            </w:r>
          </w:p>
        </w:tc>
        <w:tc>
          <w:tcPr>
            <w:tcW w:w="3118" w:type="dxa"/>
          </w:tcPr>
          <w:p w14:paraId="39C1BD4C" w14:textId="20BCA5D2" w:rsidR="004631F3" w:rsidRPr="00584E4E" w:rsidRDefault="00EC13B2" w:rsidP="00EC1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5F500C">
                <w:rPr>
                  <w:rStyle w:val="ac"/>
                  <w:rFonts w:ascii="Times New Roman" w:hAnsi="Times New Roman" w:cs="Times New Roman"/>
                </w:rPr>
                <w:t>https://studbooks.net/2124902/ekonomika/analiz_rynka_fotouslug_konkurentsii</w:t>
              </w:r>
            </w:hyperlink>
          </w:p>
          <w:p w14:paraId="5887DCDB" w14:textId="77777777" w:rsidR="00723501" w:rsidRPr="00584E4E" w:rsidRDefault="00723501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F30AC00" w14:textId="77777777" w:rsidR="004631F3" w:rsidRPr="00584E4E" w:rsidRDefault="004631F3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</w:rPr>
              <w:t>Письменный отчет</w:t>
            </w:r>
          </w:p>
        </w:tc>
        <w:tc>
          <w:tcPr>
            <w:tcW w:w="1275" w:type="dxa"/>
          </w:tcPr>
          <w:p w14:paraId="3943722A" w14:textId="070719E2" w:rsidR="004631F3" w:rsidRPr="00584E4E" w:rsidRDefault="00584E4E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</w:rPr>
              <w:t>6</w:t>
            </w:r>
          </w:p>
        </w:tc>
      </w:tr>
      <w:tr w:rsidR="004631F3" w:rsidRPr="00112DBA" w14:paraId="66CB2537" w14:textId="77777777" w:rsidTr="004838D6">
        <w:tc>
          <w:tcPr>
            <w:tcW w:w="567" w:type="dxa"/>
            <w:vAlign w:val="center"/>
          </w:tcPr>
          <w:p w14:paraId="1476E83A" w14:textId="77777777" w:rsidR="004631F3" w:rsidRPr="00584E4E" w:rsidRDefault="00E536DE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</w:tcPr>
          <w:p w14:paraId="30B7B756" w14:textId="7E6ABA01" w:rsidR="004631F3" w:rsidRPr="00584E4E" w:rsidRDefault="004631F3" w:rsidP="00EC1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</w:rPr>
              <w:t>Составление характеристики субъектов коммерческой деятельности (по выбору)</w:t>
            </w:r>
          </w:p>
        </w:tc>
        <w:tc>
          <w:tcPr>
            <w:tcW w:w="3118" w:type="dxa"/>
          </w:tcPr>
          <w:p w14:paraId="307DF30D" w14:textId="0E12EB99" w:rsidR="00723501" w:rsidRPr="00584E4E" w:rsidRDefault="006B44EF" w:rsidP="00EC13B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F60A5C" w:rsidRPr="00584E4E">
                <w:rPr>
                  <w:rStyle w:val="ac"/>
                  <w:rFonts w:ascii="Times New Roman" w:hAnsi="Times New Roman" w:cs="Times New Roman"/>
                </w:rPr>
                <w:t>https://all-sci.net/kommercheskoe-pravo_868/obschaya-harakteristika-subyektov-93494.html</w:t>
              </w:r>
            </w:hyperlink>
          </w:p>
        </w:tc>
        <w:tc>
          <w:tcPr>
            <w:tcW w:w="1985" w:type="dxa"/>
          </w:tcPr>
          <w:p w14:paraId="6AE21788" w14:textId="17A2FFA3" w:rsidR="004631F3" w:rsidRPr="00584E4E" w:rsidRDefault="00EC13B2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584E4E">
              <w:rPr>
                <w:rFonts w:ascii="Times New Roman" w:hAnsi="Times New Roman" w:cs="Times New Roman"/>
              </w:rPr>
              <w:t>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584E4E">
              <w:rPr>
                <w:rFonts w:ascii="Times New Roman" w:hAnsi="Times New Roman" w:cs="Times New Roman"/>
              </w:rPr>
              <w:t xml:space="preserve"> субъектов коммерческой</w:t>
            </w:r>
          </w:p>
        </w:tc>
        <w:tc>
          <w:tcPr>
            <w:tcW w:w="1275" w:type="dxa"/>
          </w:tcPr>
          <w:p w14:paraId="7EADA620" w14:textId="36789725" w:rsidR="004631F3" w:rsidRPr="00584E4E" w:rsidRDefault="00584E4E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</w:rPr>
              <w:t>6</w:t>
            </w:r>
          </w:p>
        </w:tc>
      </w:tr>
      <w:tr w:rsidR="004631F3" w:rsidRPr="00112DBA" w14:paraId="5FF52443" w14:textId="77777777" w:rsidTr="004838D6">
        <w:tc>
          <w:tcPr>
            <w:tcW w:w="567" w:type="dxa"/>
            <w:vAlign w:val="center"/>
          </w:tcPr>
          <w:p w14:paraId="1A5F981C" w14:textId="77777777" w:rsidR="004631F3" w:rsidRPr="00584E4E" w:rsidRDefault="00E536DE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14:paraId="605B1794" w14:textId="77777777" w:rsidR="004631F3" w:rsidRPr="00584E4E" w:rsidRDefault="004631F3" w:rsidP="00EC1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eastAsia="Calibri" w:hAnsi="Times New Roman" w:cs="Times New Roman"/>
                <w:bCs/>
              </w:rPr>
              <w:t>Изучение нормативных документов, регламентирующих коммерческую деятельность, ответы на вопросы</w:t>
            </w:r>
          </w:p>
        </w:tc>
        <w:tc>
          <w:tcPr>
            <w:tcW w:w="3118" w:type="dxa"/>
          </w:tcPr>
          <w:p w14:paraId="2634C8D3" w14:textId="77777777" w:rsidR="00584E4E" w:rsidRPr="00584E4E" w:rsidRDefault="006B44EF" w:rsidP="00EC1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hyperlink r:id="rId13" w:history="1">
              <w:r w:rsidR="00584E4E" w:rsidRPr="00584E4E">
                <w:rPr>
                  <w:rStyle w:val="ac"/>
                  <w:rFonts w:ascii="Times New Roman" w:eastAsia="Times New Roman" w:hAnsi="Times New Roman" w:cs="Times New Roman"/>
                  <w:bCs/>
                  <w:kern w:val="1"/>
                  <w:lang w:eastAsia="ru-RU"/>
                </w:rPr>
                <w:t>https://studbooks.net/1915750/tovarovedenie/pravovye_normativnye_dokumenty_reglamentiruyuschie_hozyaystvennuyu_kommercheskuyu_deyatelnost_predpriyatiya</w:t>
              </w:r>
            </w:hyperlink>
          </w:p>
          <w:p w14:paraId="5208FB1A" w14:textId="77777777" w:rsidR="00584E4E" w:rsidRPr="00584E4E" w:rsidRDefault="006B44EF" w:rsidP="00EC1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584E4E" w:rsidRPr="00584E4E">
                <w:rPr>
                  <w:rStyle w:val="ac"/>
                  <w:rFonts w:ascii="Times New Roman" w:hAnsi="Times New Roman" w:cs="Times New Roman"/>
                </w:rPr>
                <w:t>https://zakon.today/torgovoe-pravo_959/zakonodatelnyie-aktyi-reguliruyuschie-48582.html</w:t>
              </w:r>
            </w:hyperlink>
          </w:p>
          <w:p w14:paraId="3AD4E111" w14:textId="3CBDAE5D" w:rsidR="004631F3" w:rsidRPr="00584E4E" w:rsidRDefault="006B44EF" w:rsidP="00EC1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584E4E" w:rsidRPr="00584E4E">
                <w:rPr>
                  <w:rStyle w:val="ac"/>
                  <w:rFonts w:ascii="Times New Roman" w:eastAsia="Times New Roman" w:hAnsi="Times New Roman" w:cs="Times New Roman"/>
                  <w:kern w:val="1"/>
                  <w:lang w:eastAsia="ru-RU"/>
                </w:rPr>
                <w:t>http://www.consultant.ru/document/cons_doc_LAW_305/</w:t>
              </w:r>
            </w:hyperlink>
          </w:p>
        </w:tc>
        <w:tc>
          <w:tcPr>
            <w:tcW w:w="1985" w:type="dxa"/>
          </w:tcPr>
          <w:p w14:paraId="13CB1F6C" w14:textId="7544D1E9" w:rsidR="004631F3" w:rsidRPr="00584E4E" w:rsidRDefault="00EC13B2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275" w:type="dxa"/>
          </w:tcPr>
          <w:p w14:paraId="72812854" w14:textId="4B4B2814" w:rsidR="004631F3" w:rsidRPr="00584E4E" w:rsidRDefault="00584E4E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</w:rPr>
              <w:t>6</w:t>
            </w:r>
          </w:p>
        </w:tc>
      </w:tr>
      <w:tr w:rsidR="00FB4C66" w:rsidRPr="00112DBA" w14:paraId="5E0D4E41" w14:textId="77777777" w:rsidTr="00B442B3">
        <w:trPr>
          <w:trHeight w:val="70"/>
        </w:trPr>
        <w:tc>
          <w:tcPr>
            <w:tcW w:w="567" w:type="dxa"/>
            <w:vAlign w:val="center"/>
          </w:tcPr>
          <w:p w14:paraId="2F4FEA97" w14:textId="074EA083" w:rsidR="00FB4C66" w:rsidRPr="00584E4E" w:rsidRDefault="00F60A5C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14:paraId="27E7676B" w14:textId="5F6EAAA1" w:rsidR="00FB4C66" w:rsidRPr="00584E4E" w:rsidRDefault="00FB4C66" w:rsidP="00EC13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</w:rPr>
              <w:t>Составление конъюнктурного обзора рынка</w:t>
            </w:r>
          </w:p>
        </w:tc>
        <w:tc>
          <w:tcPr>
            <w:tcW w:w="3118" w:type="dxa"/>
          </w:tcPr>
          <w:p w14:paraId="73772F10" w14:textId="3A350C40" w:rsidR="00FB4C66" w:rsidRPr="00584E4E" w:rsidRDefault="00EC13B2" w:rsidP="00EC1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5F500C">
                <w:rPr>
                  <w:rStyle w:val="ac"/>
                  <w:rFonts w:ascii="Times New Roman" w:hAnsi="Times New Roman" w:cs="Times New Roman"/>
                </w:rPr>
                <w:t>https://clck.ru/TZ8tN</w:t>
              </w:r>
            </w:hyperlink>
          </w:p>
          <w:p w14:paraId="3E5565AF" w14:textId="77777777" w:rsidR="00723501" w:rsidRPr="00584E4E" w:rsidRDefault="00723501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D2AC190" w14:textId="6C30D2A7" w:rsidR="00FB4C66" w:rsidRPr="00584E4E" w:rsidRDefault="00EC13B2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рынка</w:t>
            </w:r>
          </w:p>
        </w:tc>
        <w:tc>
          <w:tcPr>
            <w:tcW w:w="1275" w:type="dxa"/>
          </w:tcPr>
          <w:p w14:paraId="1C50AD19" w14:textId="1D4D659A" w:rsidR="00FB4C66" w:rsidRPr="00584E4E" w:rsidRDefault="00584E4E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</w:rPr>
              <w:t>6</w:t>
            </w:r>
          </w:p>
        </w:tc>
      </w:tr>
      <w:tr w:rsidR="00FB4C66" w:rsidRPr="00112DBA" w14:paraId="2DE3035C" w14:textId="77777777" w:rsidTr="00584E4E">
        <w:trPr>
          <w:trHeight w:val="70"/>
        </w:trPr>
        <w:tc>
          <w:tcPr>
            <w:tcW w:w="567" w:type="dxa"/>
            <w:vAlign w:val="center"/>
          </w:tcPr>
          <w:p w14:paraId="69C49E94" w14:textId="6AE3435F" w:rsidR="00FB4C66" w:rsidRPr="00584E4E" w:rsidRDefault="00F60A5C" w:rsidP="00EC1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1" w:type="dxa"/>
          </w:tcPr>
          <w:p w14:paraId="37048B5A" w14:textId="3394BC7A" w:rsidR="00FB4C66" w:rsidRPr="00584E4E" w:rsidRDefault="00FB4C66" w:rsidP="00EC13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</w:rPr>
              <w:t>Определение экономической эффективности проведения рекламных мероприятий предприятия</w:t>
            </w:r>
          </w:p>
        </w:tc>
        <w:tc>
          <w:tcPr>
            <w:tcW w:w="3118" w:type="dxa"/>
          </w:tcPr>
          <w:p w14:paraId="4462D1A3" w14:textId="05AF134A" w:rsidR="00FB4C66" w:rsidRPr="00584E4E" w:rsidRDefault="00EC13B2" w:rsidP="00EC1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5F500C">
                <w:rPr>
                  <w:rStyle w:val="ac"/>
                  <w:rFonts w:ascii="Times New Roman" w:hAnsi="Times New Roman" w:cs="Times New Roman"/>
                </w:rPr>
                <w:t>https://memosales.ru/reklama/ocenka-effektivnosti-kampanii</w:t>
              </w:r>
            </w:hyperlink>
          </w:p>
          <w:p w14:paraId="1E11412B" w14:textId="77777777" w:rsidR="00723501" w:rsidRPr="00584E4E" w:rsidRDefault="00723501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6FDD821" w14:textId="7524ECE1" w:rsidR="00FB4C66" w:rsidRPr="00584E4E" w:rsidRDefault="00584E4E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</w:rPr>
              <w:t>Письменный отчет</w:t>
            </w:r>
          </w:p>
        </w:tc>
        <w:tc>
          <w:tcPr>
            <w:tcW w:w="1275" w:type="dxa"/>
          </w:tcPr>
          <w:p w14:paraId="235924BC" w14:textId="3D3F92B9" w:rsidR="00FB4C66" w:rsidRPr="00584E4E" w:rsidRDefault="00584E4E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4E">
              <w:rPr>
                <w:rFonts w:ascii="Times New Roman" w:hAnsi="Times New Roman" w:cs="Times New Roman"/>
              </w:rPr>
              <w:t>9</w:t>
            </w:r>
          </w:p>
        </w:tc>
      </w:tr>
      <w:tr w:rsidR="00FB4C66" w:rsidRPr="00112DBA" w14:paraId="3523D9F8" w14:textId="77777777" w:rsidTr="00EC13B2">
        <w:trPr>
          <w:trHeight w:val="70"/>
        </w:trPr>
        <w:tc>
          <w:tcPr>
            <w:tcW w:w="567" w:type="dxa"/>
          </w:tcPr>
          <w:p w14:paraId="7904A9B3" w14:textId="77777777" w:rsidR="00FB4C66" w:rsidRPr="00584E4E" w:rsidRDefault="00FB4C66" w:rsidP="00EC1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4" w:type="dxa"/>
            <w:gridSpan w:val="3"/>
          </w:tcPr>
          <w:p w14:paraId="42EF2A98" w14:textId="42BB4C80" w:rsidR="00FB4C66" w:rsidRPr="00584E4E" w:rsidRDefault="006923BA" w:rsidP="00EC1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14:paraId="6C41D8B7" w14:textId="13578981" w:rsidR="00B067C9" w:rsidRPr="00584E4E" w:rsidRDefault="00B067C9" w:rsidP="00EC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4E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14:paraId="3B6DD1BE" w14:textId="77777777" w:rsidR="004D652F" w:rsidRPr="003F7224" w:rsidRDefault="004D652F" w:rsidP="00BF7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DF429C" w14:textId="77777777" w:rsidR="00EC13B2" w:rsidRDefault="00EC13B2" w:rsidP="00EC13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54262325"/>
    </w:p>
    <w:p w14:paraId="7F1426E8" w14:textId="6335DF30" w:rsidR="00915178" w:rsidRDefault="00915178" w:rsidP="00EC13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BA">
        <w:rPr>
          <w:rFonts w:ascii="Times New Roman" w:hAnsi="Times New Roman" w:cs="Times New Roman"/>
          <w:b/>
          <w:sz w:val="28"/>
          <w:szCs w:val="28"/>
        </w:rPr>
        <w:t>Перечень самостоятельных работ</w:t>
      </w:r>
    </w:p>
    <w:p w14:paraId="24C01F83" w14:textId="77777777" w:rsidR="00EC13B2" w:rsidRDefault="00EC13B2" w:rsidP="00EC13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CA123" w14:textId="77777777" w:rsidR="00FB4C66" w:rsidRDefault="001146C8" w:rsidP="00EC13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15178" w:rsidRPr="00CB3A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4C66" w:rsidRPr="00FB4C66">
        <w:rPr>
          <w:rFonts w:ascii="Times New Roman" w:hAnsi="Times New Roman" w:cs="Times New Roman"/>
          <w:sz w:val="24"/>
          <w:szCs w:val="24"/>
        </w:rPr>
        <w:t>Подготовка компьютерных презентаций по изучаемым темам</w:t>
      </w:r>
      <w:r w:rsidR="00FB4C66" w:rsidRPr="00CB3A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24B8EA" w14:textId="77777777" w:rsidR="00EF1EDB" w:rsidRDefault="001146C8" w:rsidP="00EC13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15178" w:rsidRPr="00CB3A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4C66" w:rsidRPr="00FB4C66">
        <w:rPr>
          <w:rFonts w:ascii="Times New Roman" w:hAnsi="Times New Roman" w:cs="Times New Roman"/>
          <w:sz w:val="24"/>
          <w:szCs w:val="24"/>
        </w:rPr>
        <w:t>Поиск и анализ информации о фото-предприятиях региона с использованием сети Интернет</w:t>
      </w:r>
    </w:p>
    <w:p w14:paraId="7ED6B0C9" w14:textId="3601BD83" w:rsidR="00EF1EDB" w:rsidRDefault="001146C8" w:rsidP="00EC13B2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15178" w:rsidRPr="00CB3A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4C66" w:rsidRPr="00FB4C66">
        <w:rPr>
          <w:rFonts w:ascii="Times New Roman" w:hAnsi="Times New Roman" w:cs="Times New Roman"/>
          <w:sz w:val="24"/>
          <w:szCs w:val="24"/>
        </w:rPr>
        <w:t>Составление характеристики субъектов коммерческой деятельности (по выбору).</w:t>
      </w:r>
    </w:p>
    <w:p w14:paraId="46EB0EAE" w14:textId="77777777" w:rsidR="00915178" w:rsidRPr="00CB3ACC" w:rsidRDefault="001146C8" w:rsidP="00EC13B2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15178" w:rsidRPr="00CB3ACC">
        <w:rPr>
          <w:rFonts w:ascii="Times New Roman" w:hAnsi="Times New Roman" w:cs="Times New Roman"/>
          <w:bCs/>
          <w:sz w:val="24"/>
          <w:szCs w:val="24"/>
        </w:rPr>
        <w:t>.</w:t>
      </w:r>
      <w:r w:rsidR="00EF1EDB" w:rsidRPr="00EF1E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B4C66" w:rsidRPr="00FB4C66">
        <w:rPr>
          <w:rFonts w:ascii="Times New Roman" w:eastAsia="Calibri" w:hAnsi="Times New Roman" w:cs="Times New Roman"/>
          <w:bCs/>
          <w:sz w:val="24"/>
          <w:szCs w:val="24"/>
        </w:rPr>
        <w:t>Изучение нормативных документов, регламентирующих коммерческую деятельность, ответы на вопросы</w:t>
      </w:r>
      <w:r w:rsidR="00FB4C66" w:rsidRPr="00226D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A266964" w14:textId="5D1C0E6A" w:rsidR="00EF1EDB" w:rsidRDefault="00F60A5C" w:rsidP="00EC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F1ED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F1EDB" w:rsidRPr="00EF1E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B4C66" w:rsidRPr="00FB4C66">
        <w:rPr>
          <w:rFonts w:ascii="Times New Roman" w:hAnsi="Times New Roman" w:cs="Times New Roman"/>
          <w:sz w:val="24"/>
          <w:szCs w:val="24"/>
        </w:rPr>
        <w:t>Составление конъюнктурного обзора рынка.</w:t>
      </w:r>
    </w:p>
    <w:p w14:paraId="6CCFD890" w14:textId="7CDDA5D8" w:rsidR="00FB4C66" w:rsidRDefault="00F60A5C" w:rsidP="00EC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4C66">
        <w:rPr>
          <w:rFonts w:ascii="Times New Roman" w:hAnsi="Times New Roman" w:cs="Times New Roman"/>
          <w:sz w:val="24"/>
          <w:szCs w:val="24"/>
        </w:rPr>
        <w:t>.</w:t>
      </w:r>
      <w:r w:rsidR="00FB4C66" w:rsidRPr="00FB4C6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5844639"/>
      <w:r w:rsidR="00FB4C66" w:rsidRPr="00FB4C66">
        <w:rPr>
          <w:rFonts w:ascii="Times New Roman" w:hAnsi="Times New Roman" w:cs="Times New Roman"/>
          <w:sz w:val="24"/>
          <w:szCs w:val="24"/>
        </w:rPr>
        <w:t>Определение экономической эффективности проведения рекламных мероприятий предприятия.</w:t>
      </w:r>
    </w:p>
    <w:bookmarkEnd w:id="1"/>
    <w:p w14:paraId="7CB3F655" w14:textId="77777777" w:rsidR="00C3770C" w:rsidRPr="00183597" w:rsidRDefault="00C3770C" w:rsidP="00EC13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FE1BFC" w14:textId="77777777" w:rsidR="00B43631" w:rsidRDefault="00B43631" w:rsidP="002A4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304CF" w14:textId="77777777" w:rsidR="00EC13B2" w:rsidRDefault="00EC13B2" w:rsidP="00B1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A76CEC" w14:textId="77777777" w:rsidR="00EC13B2" w:rsidRDefault="00EC13B2" w:rsidP="00B1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8444D4" w14:textId="661C59A1" w:rsidR="00B165C3" w:rsidRPr="003A73BA" w:rsidRDefault="00B165C3" w:rsidP="00B1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A73BA">
        <w:rPr>
          <w:rFonts w:ascii="Times New Roman" w:eastAsia="Times New Roman" w:hAnsi="Times New Roman" w:cs="Times New Roman"/>
          <w:b/>
          <w:sz w:val="24"/>
        </w:rPr>
        <w:lastRenderedPageBreak/>
        <w:t xml:space="preserve">Самостоятельная работа </w:t>
      </w:r>
      <w:r w:rsidRPr="003A73BA">
        <w:rPr>
          <w:rFonts w:ascii="Times New Roman" w:eastAsia="Segoe UI Symbol" w:hAnsi="Times New Roman" w:cs="Times New Roman"/>
          <w:b/>
          <w:sz w:val="24"/>
        </w:rPr>
        <w:t>№</w:t>
      </w:r>
      <w:r w:rsidRPr="003A73B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146C8">
        <w:rPr>
          <w:rFonts w:ascii="Times New Roman" w:eastAsia="Times New Roman" w:hAnsi="Times New Roman" w:cs="Times New Roman"/>
          <w:b/>
          <w:sz w:val="24"/>
        </w:rPr>
        <w:t>1</w:t>
      </w:r>
    </w:p>
    <w:p w14:paraId="0E5127ED" w14:textId="77777777" w:rsidR="00B165C3" w:rsidRDefault="00B165C3" w:rsidP="00B165C3">
      <w:pPr>
        <w:tabs>
          <w:tab w:val="left" w:pos="19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Подготовка компьютерной презентации </w:t>
      </w:r>
      <w:r w:rsidRPr="00B165C3">
        <w:rPr>
          <w:rFonts w:ascii="Times New Roman" w:eastAsia="Times New Roman" w:hAnsi="Times New Roman" w:cs="Times New Roman"/>
          <w:sz w:val="24"/>
          <w:u w:val="single"/>
        </w:rPr>
        <w:t xml:space="preserve">по </w:t>
      </w:r>
      <w:r w:rsidRPr="00B165C3">
        <w:rPr>
          <w:rFonts w:ascii="Times New Roman" w:hAnsi="Times New Roman" w:cs="Times New Roman"/>
          <w:sz w:val="24"/>
          <w:szCs w:val="24"/>
          <w:u w:val="single"/>
        </w:rPr>
        <w:t xml:space="preserve">изучаемым темам </w:t>
      </w:r>
      <w:r w:rsidRPr="00B165C3">
        <w:rPr>
          <w:rFonts w:ascii="Times New Roman" w:eastAsia="Calibri" w:hAnsi="Times New Roman" w:cs="Times New Roman"/>
          <w:bCs/>
          <w:sz w:val="24"/>
          <w:szCs w:val="24"/>
          <w:u w:val="single"/>
        </w:rPr>
        <w:t>"Основы управления персоналом"</w:t>
      </w:r>
    </w:p>
    <w:p w14:paraId="01143CA5" w14:textId="77777777" w:rsidR="00EC13B2" w:rsidRDefault="00EC13B2" w:rsidP="00B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A755755" w14:textId="7A0A881A" w:rsidR="00B165C3" w:rsidRDefault="00B165C3" w:rsidP="00B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работы:</w:t>
      </w:r>
      <w:r>
        <w:rPr>
          <w:rFonts w:ascii="Times New Roman" w:eastAsia="Times New Roman" w:hAnsi="Times New Roman" w:cs="Times New Roman"/>
          <w:sz w:val="24"/>
        </w:rPr>
        <w:t xml:space="preserve"> подготовить компьютерную презентацию на заданную тему.</w:t>
      </w:r>
    </w:p>
    <w:p w14:paraId="62A44679" w14:textId="77777777" w:rsidR="00B165C3" w:rsidRDefault="00B165C3" w:rsidP="00B165C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Источники информации:</w:t>
      </w:r>
    </w:p>
    <w:p w14:paraId="5BB608A5" w14:textId="77777777" w:rsidR="00F60A5C" w:rsidRPr="00817E46" w:rsidRDefault="006B44EF" w:rsidP="00F60A5C">
      <w:pPr>
        <w:tabs>
          <w:tab w:val="left" w:pos="900"/>
        </w:tabs>
        <w:spacing w:after="0" w:line="240" w:lineRule="auto"/>
        <w:rPr>
          <w:rStyle w:val="HTML"/>
          <w:rFonts w:ascii="Times New Roman" w:hAnsi="Times New Roman" w:cs="Times New Roman"/>
          <w:sz w:val="24"/>
          <w:szCs w:val="24"/>
        </w:rPr>
      </w:pPr>
      <w:hyperlink r:id="rId18" w:history="1">
        <w:r w:rsidR="00F60A5C" w:rsidRPr="00817E46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https://studopedia.ru</w:t>
        </w:r>
      </w:hyperlink>
      <w:r w:rsidR="00F60A5C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F60A5C" w:rsidRPr="00817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Студопедия</w:t>
      </w:r>
    </w:p>
    <w:p w14:paraId="71768166" w14:textId="77777777" w:rsidR="00F60A5C" w:rsidRPr="00817E46" w:rsidRDefault="00F60A5C" w:rsidP="00F60A5C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7E46">
        <w:rPr>
          <w:rStyle w:val="HTML"/>
          <w:rFonts w:ascii="Times New Roman" w:hAnsi="Times New Roman" w:cs="Times New Roman"/>
          <w:sz w:val="24"/>
          <w:szCs w:val="24"/>
        </w:rPr>
        <w:t>www.smartpsyholog.ru</w:t>
      </w:r>
    </w:p>
    <w:p w14:paraId="03ED020F" w14:textId="6A4F0FA0" w:rsidR="00B165C3" w:rsidRDefault="00F60A5C" w:rsidP="00F60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7E46">
        <w:rPr>
          <w:rStyle w:val="HTML"/>
          <w:rFonts w:ascii="Times New Roman" w:hAnsi="Times New Roman" w:cs="Times New Roman"/>
          <w:sz w:val="24"/>
          <w:szCs w:val="24"/>
        </w:rPr>
        <w:t>allbest.ru</w:t>
      </w:r>
    </w:p>
    <w:p w14:paraId="3674BC5C" w14:textId="77777777" w:rsidR="00B165C3" w:rsidRDefault="00B165C3" w:rsidP="00B165C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</w:t>
      </w:r>
    </w:p>
    <w:p w14:paraId="0E25576D" w14:textId="77777777" w:rsidR="00F60A5C" w:rsidRPr="00C54018" w:rsidRDefault="00F60A5C" w:rsidP="00F60A5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Pr="00C5401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предложенны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4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</w:t>
      </w:r>
    </w:p>
    <w:p w14:paraId="4997A19A" w14:textId="77777777" w:rsidR="00F60A5C" w:rsidRPr="009174A8" w:rsidRDefault="00F60A5C" w:rsidP="00F60A5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Pr="009174A8">
        <w:rPr>
          <w:rFonts w:ascii="Times New Roman" w:hAnsi="Times New Roman" w:cs="Times New Roman"/>
          <w:bCs/>
          <w:sz w:val="24"/>
          <w:szCs w:val="24"/>
        </w:rPr>
        <w:t xml:space="preserve">одготовить компьютерную презентацию </w:t>
      </w:r>
      <w:r w:rsidRPr="009174A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одну из нижеперечисленных тем:</w:t>
      </w:r>
    </w:p>
    <w:p w14:paraId="1D97816F" w14:textId="77777777" w:rsidR="00C3770C" w:rsidRDefault="00C3770C" w:rsidP="00C37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«Руководство предприятием»</w:t>
      </w:r>
    </w:p>
    <w:p w14:paraId="584D4DFF" w14:textId="77777777" w:rsidR="00C3770C" w:rsidRDefault="00C3770C" w:rsidP="00C37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«Защита трудовых прав»</w:t>
      </w:r>
    </w:p>
    <w:p w14:paraId="28B62533" w14:textId="77777777" w:rsidR="00C3770C" w:rsidRPr="003A73BA" w:rsidRDefault="00C3770C" w:rsidP="00C3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3770C">
        <w:rPr>
          <w:rFonts w:ascii="Times New Roman" w:eastAsia="Times New Roman" w:hAnsi="Times New Roman" w:cs="Times New Roman"/>
          <w:sz w:val="24"/>
        </w:rPr>
        <w:t>«Этикет</w:t>
      </w:r>
      <w:r>
        <w:rPr>
          <w:rFonts w:ascii="Times New Roman" w:eastAsia="Times New Roman" w:hAnsi="Times New Roman" w:cs="Times New Roman"/>
          <w:sz w:val="24"/>
        </w:rPr>
        <w:t xml:space="preserve"> руководителя</w:t>
      </w:r>
    </w:p>
    <w:p w14:paraId="6EBDEF24" w14:textId="77777777" w:rsidR="00B165C3" w:rsidRDefault="00C3770C" w:rsidP="00C3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«Конфликтная личность</w:t>
      </w:r>
    </w:p>
    <w:p w14:paraId="078C1B36" w14:textId="77777777" w:rsidR="00C3770C" w:rsidRDefault="00C3770C" w:rsidP="00C3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«Партнерство»</w:t>
      </w:r>
    </w:p>
    <w:p w14:paraId="24FCA615" w14:textId="77777777" w:rsidR="00B165C3" w:rsidRDefault="00C3770C" w:rsidP="00C3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«Роль руководителя в разрешении конфликта»</w:t>
      </w:r>
    </w:p>
    <w:p w14:paraId="0B7C47B4" w14:textId="77777777" w:rsidR="00C3770C" w:rsidRDefault="00C3770C" w:rsidP="00C3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«Профилактика конфликта в организации»</w:t>
      </w:r>
    </w:p>
    <w:p w14:paraId="39D77039" w14:textId="77777777" w:rsidR="00C3770C" w:rsidRDefault="00C3770C" w:rsidP="00C3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«Толерантный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атолерантный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стили работы и руководства организацией»</w:t>
      </w:r>
    </w:p>
    <w:p w14:paraId="18F91E84" w14:textId="77777777" w:rsidR="00B165C3" w:rsidRDefault="00C3770C" w:rsidP="00C3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B165C3">
        <w:rPr>
          <w:rFonts w:ascii="Times New Roman" w:eastAsia="Times New Roman" w:hAnsi="Times New Roman" w:cs="Times New Roman"/>
          <w:sz w:val="24"/>
        </w:rPr>
        <w:t>Саморегуляция поведения как основа бесконфликтного общения</w:t>
      </w:r>
      <w:r>
        <w:rPr>
          <w:rFonts w:ascii="Times New Roman" w:eastAsia="Times New Roman" w:hAnsi="Times New Roman" w:cs="Times New Roman"/>
          <w:sz w:val="24"/>
        </w:rPr>
        <w:t>»</w:t>
      </w:r>
      <w:r w:rsidR="00B165C3">
        <w:rPr>
          <w:rFonts w:ascii="Times New Roman" w:eastAsia="Times New Roman" w:hAnsi="Times New Roman" w:cs="Times New Roman"/>
          <w:sz w:val="24"/>
        </w:rPr>
        <w:t xml:space="preserve"> </w:t>
      </w:r>
    </w:p>
    <w:p w14:paraId="28145F55" w14:textId="77777777" w:rsidR="00B165C3" w:rsidRDefault="00B165C3" w:rsidP="00B165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82ED5" w14:textId="77777777" w:rsidR="00F60A5C" w:rsidRPr="005C1FBD" w:rsidRDefault="00F60A5C" w:rsidP="00F6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5C1FBD">
        <w:rPr>
          <w:rFonts w:ascii="Times New Roman" w:hAnsi="Times New Roman" w:cs="Times New Roman"/>
          <w:sz w:val="24"/>
          <w:szCs w:val="24"/>
        </w:rPr>
        <w:t xml:space="preserve"> работа с информационными источниками: поиск и отбор информации, работа в программе Microsoft PowerPoint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FBD">
        <w:rPr>
          <w:rFonts w:ascii="Times New Roman" w:hAnsi="Times New Roman" w:cs="Times New Roman"/>
          <w:sz w:val="24"/>
          <w:szCs w:val="24"/>
        </w:rPr>
        <w:t>составление презентации</w:t>
      </w:r>
    </w:p>
    <w:p w14:paraId="152978C0" w14:textId="77777777" w:rsidR="00F60A5C" w:rsidRPr="005C1FBD" w:rsidRDefault="00F60A5C" w:rsidP="00F6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BD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5C1F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1FBD">
        <w:rPr>
          <w:rFonts w:ascii="Times New Roman" w:hAnsi="Times New Roman" w:cs="Times New Roman"/>
          <w:sz w:val="24"/>
          <w:szCs w:val="24"/>
        </w:rPr>
        <w:t>презентация в формате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BD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38D2D" w14:textId="77777777" w:rsidR="00B165C3" w:rsidRDefault="00B165C3" w:rsidP="00B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5B9E76" w14:textId="77777777" w:rsidR="002A43D5" w:rsidRPr="002A43D5" w:rsidRDefault="002A43D5" w:rsidP="002A43D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F63396" w14:textId="77777777" w:rsidR="002A43D5" w:rsidRPr="002A43D5" w:rsidRDefault="002A43D5" w:rsidP="002A43D5">
      <w:pPr>
        <w:keepNext/>
        <w:keepLines/>
        <w:spacing w:after="0" w:line="240" w:lineRule="auto"/>
        <w:ind w:hanging="36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A43D5"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  <w:t>МЕТОДИЧЕСКИЕ РЕКОМЕНДАЦИИ ПО</w:t>
      </w:r>
      <w:r w:rsidRPr="002A43D5">
        <w:rPr>
          <w:rFonts w:ascii="Times New Roman" w:eastAsiaTheme="majorEastAsia" w:hAnsi="Times New Roman" w:cs="Times New Roman"/>
          <w:b/>
          <w:bCs/>
          <w:sz w:val="24"/>
          <w:szCs w:val="24"/>
        </w:rPr>
        <w:t>СОСТАВЛЕНИЮ КОМПЬЮТЕРНОЙ ПРЕЗЕНТАЦИИ</w:t>
      </w:r>
    </w:p>
    <w:p w14:paraId="5C25B843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 w:cs="Times New Roman"/>
          <w:spacing w:val="13"/>
          <w:sz w:val="24"/>
          <w:szCs w:val="24"/>
        </w:rPr>
        <w:t xml:space="preserve">Компьютерная презентация дает ряд преимуществ </w:t>
      </w:r>
      <w:r w:rsidRPr="002A43D5">
        <w:rPr>
          <w:rFonts w:ascii="Times New Roman" w:hAnsi="Times New Roman" w:cs="Times New Roman"/>
          <w:spacing w:val="19"/>
          <w:sz w:val="24"/>
          <w:szCs w:val="24"/>
        </w:rPr>
        <w:t xml:space="preserve">перед обычной бумажно-плакатной. Для полного </w:t>
      </w:r>
      <w:r w:rsidRPr="002A43D5">
        <w:rPr>
          <w:rFonts w:ascii="Times New Roman" w:hAnsi="Times New Roman" w:cs="Times New Roman"/>
          <w:spacing w:val="5"/>
          <w:sz w:val="24"/>
          <w:szCs w:val="24"/>
        </w:rPr>
        <w:t xml:space="preserve">использования программы подготовки компьютерной презентации (далее в тексте КП) необходимо знать ее особенности. </w:t>
      </w:r>
    </w:p>
    <w:p w14:paraId="2E1ADA14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4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A43D5">
        <w:rPr>
          <w:rFonts w:ascii="Times New Roman" w:hAnsi="Times New Roman" w:cs="Times New Roman"/>
          <w:spacing w:val="3"/>
          <w:sz w:val="24"/>
          <w:szCs w:val="24"/>
        </w:rPr>
        <w:t xml:space="preserve">Необходимо начать </w:t>
      </w:r>
      <w:r w:rsidRPr="002A43D5">
        <w:rPr>
          <w:rFonts w:ascii="Times New Roman" w:hAnsi="Times New Roman" w:cs="Times New Roman"/>
          <w:spacing w:val="3"/>
          <w:sz w:val="24"/>
          <w:szCs w:val="24"/>
          <w:lang w:val="en-US"/>
        </w:rPr>
        <w:t>K</w:t>
      </w:r>
      <w:r w:rsidRPr="002A43D5">
        <w:rPr>
          <w:rFonts w:ascii="Times New Roman" w:hAnsi="Times New Roman" w:cs="Times New Roman"/>
          <w:spacing w:val="3"/>
          <w:sz w:val="24"/>
          <w:szCs w:val="24"/>
        </w:rPr>
        <w:t xml:space="preserve">П с </w:t>
      </w:r>
      <w:r w:rsidRPr="002A43D5">
        <w:rPr>
          <w:rFonts w:ascii="Times New Roman" w:hAnsi="Times New Roman" w:cs="Times New Roman"/>
          <w:b/>
          <w:spacing w:val="3"/>
          <w:sz w:val="24"/>
          <w:szCs w:val="24"/>
        </w:rPr>
        <w:t>заголовочного слайда – титульного листа</w:t>
      </w:r>
    </w:p>
    <w:p w14:paraId="572CEEC8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14:paraId="71D14D5D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2A43D5">
        <w:rPr>
          <w:rFonts w:ascii="Times New Roman" w:hAnsi="Times New Roman" w:cs="Times New Roman"/>
          <w:i/>
          <w:spacing w:val="4"/>
          <w:sz w:val="24"/>
          <w:szCs w:val="24"/>
        </w:rPr>
        <w:t>Пример заголовочного слайда</w:t>
      </w:r>
    </w:p>
    <w:p w14:paraId="0591D968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A43D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1" locked="0" layoutInCell="1" allowOverlap="1" wp14:anchorId="0FFC609E" wp14:editId="6013534E">
            <wp:simplePos x="0" y="0"/>
            <wp:positionH relativeFrom="column">
              <wp:posOffset>342900</wp:posOffset>
            </wp:positionH>
            <wp:positionV relativeFrom="paragraph">
              <wp:posOffset>48260</wp:posOffset>
            </wp:positionV>
            <wp:extent cx="3086100" cy="2305050"/>
            <wp:effectExtent l="19050" t="1905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E1E8E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1AF71B22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14D8B042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7EEA3B3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90AEE0E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335B7BBC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7A69D75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A43D5">
        <w:rPr>
          <w:rFonts w:ascii="Times New Roman" w:hAnsi="Times New Roman" w:cs="Times New Roman"/>
          <w:spacing w:val="4"/>
          <w:sz w:val="24"/>
          <w:szCs w:val="24"/>
        </w:rPr>
        <w:t xml:space="preserve">   В заголовке указывают название и ФИО автора. </w:t>
      </w:r>
    </w:p>
    <w:p w14:paraId="2DF37A41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2A43D5">
        <w:rPr>
          <w:rFonts w:ascii="Times New Roman" w:hAnsi="Times New Roman" w:cs="Times New Roman"/>
          <w:spacing w:val="4"/>
          <w:sz w:val="24"/>
          <w:szCs w:val="24"/>
        </w:rPr>
        <w:t xml:space="preserve">    Иногда уместно придумать краткое название и поместить его </w:t>
      </w:r>
      <w:r w:rsidRPr="002A43D5">
        <w:rPr>
          <w:rFonts w:ascii="Times New Roman" w:hAnsi="Times New Roman" w:cs="Times New Roman"/>
          <w:spacing w:val="2"/>
          <w:sz w:val="24"/>
          <w:szCs w:val="24"/>
        </w:rPr>
        <w:t xml:space="preserve">на все слайды </w:t>
      </w:r>
      <w:r w:rsidRPr="002A43D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(Вид — Колонтитул — Применить ко всем). Здесь же можно проставить </w:t>
      </w:r>
      <w:r w:rsidRPr="002A43D5">
        <w:rPr>
          <w:rFonts w:ascii="Times New Roman" w:hAnsi="Times New Roman" w:cs="Times New Roman"/>
          <w:spacing w:val="8"/>
          <w:sz w:val="24"/>
          <w:szCs w:val="24"/>
        </w:rPr>
        <w:t>нумерацию слайдов.</w:t>
      </w:r>
    </w:p>
    <w:p w14:paraId="70A5E6E7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2A43D5" w:rsidRPr="002A43D5" w14:paraId="11A56CAC" w14:textId="77777777" w:rsidTr="004838D6">
        <w:tc>
          <w:tcPr>
            <w:tcW w:w="9854" w:type="dxa"/>
            <w:shd w:val="clear" w:color="auto" w:fill="auto"/>
          </w:tcPr>
          <w:p w14:paraId="27981D36" w14:textId="77777777" w:rsidR="002A43D5" w:rsidRPr="002A43D5" w:rsidRDefault="002A43D5" w:rsidP="002A43D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aps/>
                <w:spacing w:val="5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iCs/>
                <w:caps/>
                <w:spacing w:val="5"/>
                <w:sz w:val="24"/>
                <w:szCs w:val="24"/>
              </w:rPr>
              <w:t>К</w:t>
            </w:r>
            <w:r w:rsidRPr="002A43D5">
              <w:rPr>
                <w:rFonts w:ascii="Times New Roman" w:hAnsi="Times New Roman" w:cs="Times New Roman"/>
                <w:caps/>
                <w:spacing w:val="5"/>
                <w:sz w:val="24"/>
                <w:szCs w:val="24"/>
              </w:rPr>
              <w:t xml:space="preserve">аждый слайд должен иметь </w:t>
            </w:r>
            <w:r w:rsidRPr="002A43D5">
              <w:rPr>
                <w:rFonts w:ascii="Times New Roman" w:hAnsi="Times New Roman" w:cs="Times New Roman"/>
                <w:caps/>
                <w:spacing w:val="6"/>
                <w:sz w:val="24"/>
                <w:szCs w:val="24"/>
              </w:rPr>
              <w:t xml:space="preserve">заголовок, количество слов на слайде не должно превышать </w:t>
            </w:r>
            <w:r w:rsidRPr="002A43D5">
              <w:rPr>
                <w:rFonts w:ascii="Times New Roman" w:hAnsi="Times New Roman" w:cs="Times New Roman"/>
                <w:caps/>
                <w:spacing w:val="4"/>
                <w:sz w:val="24"/>
                <w:szCs w:val="24"/>
              </w:rPr>
              <w:t xml:space="preserve">40 </w:t>
            </w:r>
          </w:p>
        </w:tc>
      </w:tr>
    </w:tbl>
    <w:p w14:paraId="1246C3FA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1866507A" w14:textId="77777777" w:rsidR="00EC13B2" w:rsidRDefault="00EC13B2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14:paraId="3FD8F7DB" w14:textId="7985ADB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2A43D5">
        <w:rPr>
          <w:rFonts w:ascii="Times New Roman" w:hAnsi="Times New Roman" w:cs="Times New Roman"/>
          <w:i/>
          <w:spacing w:val="4"/>
          <w:sz w:val="24"/>
          <w:szCs w:val="24"/>
        </w:rPr>
        <w:lastRenderedPageBreak/>
        <w:t>Пример слайда.</w:t>
      </w:r>
    </w:p>
    <w:p w14:paraId="01A96295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2A43D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1584" behindDoc="0" locked="0" layoutInCell="1" allowOverlap="1" wp14:anchorId="606FC33B" wp14:editId="6C00BCE8">
            <wp:simplePos x="0" y="0"/>
            <wp:positionH relativeFrom="column">
              <wp:posOffset>342265</wp:posOffset>
            </wp:positionH>
            <wp:positionV relativeFrom="paragraph">
              <wp:posOffset>24765</wp:posOffset>
            </wp:positionV>
            <wp:extent cx="3000375" cy="1861820"/>
            <wp:effectExtent l="19050" t="19050" r="9525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61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3D5">
        <w:rPr>
          <w:rFonts w:ascii="Times New Roman" w:hAnsi="Times New Roman" w:cs="Times New Roman"/>
          <w:spacing w:val="5"/>
          <w:sz w:val="24"/>
          <w:szCs w:val="24"/>
        </w:rPr>
        <w:t xml:space="preserve">Завершается презентация итоговым слайдом. В нем отражают </w:t>
      </w:r>
      <w:r w:rsidRPr="002A43D5">
        <w:rPr>
          <w:rFonts w:ascii="Times New Roman" w:hAnsi="Times New Roman" w:cs="Times New Roman"/>
          <w:spacing w:val="11"/>
          <w:sz w:val="24"/>
          <w:szCs w:val="24"/>
        </w:rPr>
        <w:t xml:space="preserve">благодарности руководителю и всем, кто дал </w:t>
      </w:r>
      <w:r w:rsidRPr="002A43D5">
        <w:rPr>
          <w:rFonts w:ascii="Times New Roman" w:hAnsi="Times New Roman" w:cs="Times New Roman"/>
          <w:spacing w:val="5"/>
          <w:sz w:val="24"/>
          <w:szCs w:val="24"/>
        </w:rPr>
        <w:t>ценные консультации и рекомендации.</w:t>
      </w:r>
    </w:p>
    <w:p w14:paraId="5A378F52" w14:textId="77777777" w:rsidR="002A43D5" w:rsidRPr="002A43D5" w:rsidRDefault="002A43D5" w:rsidP="002A43D5">
      <w:pPr>
        <w:shd w:val="clear" w:color="auto" w:fill="FFFFFF"/>
        <w:tabs>
          <w:tab w:val="left" w:pos="180"/>
          <w:tab w:val="left" w:pos="2582"/>
          <w:tab w:val="left" w:pos="4186"/>
          <w:tab w:val="left" w:pos="51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 w:cs="Times New Roman"/>
          <w:spacing w:val="14"/>
          <w:sz w:val="24"/>
          <w:szCs w:val="24"/>
        </w:rPr>
        <w:t xml:space="preserve">        При разработке оформления </w:t>
      </w:r>
      <w:r w:rsidRPr="002A43D5">
        <w:rPr>
          <w:rFonts w:ascii="Times New Roman" w:hAnsi="Times New Roman" w:cs="Times New Roman"/>
          <w:b/>
          <w:spacing w:val="12"/>
          <w:sz w:val="24"/>
          <w:szCs w:val="24"/>
        </w:rPr>
        <w:t xml:space="preserve">используйте дизайн шаблонов </w:t>
      </w:r>
      <w:r w:rsidRPr="002A43D5">
        <w:rPr>
          <w:rFonts w:ascii="Times New Roman" w:hAnsi="Times New Roman" w:cs="Times New Roman"/>
          <w:iCs/>
          <w:spacing w:val="12"/>
          <w:sz w:val="24"/>
          <w:szCs w:val="24"/>
        </w:rPr>
        <w:t>(Формат- О</w:t>
      </w:r>
      <w:r w:rsidRPr="002A43D5">
        <w:rPr>
          <w:rFonts w:ascii="Times New Roman" w:hAnsi="Times New Roman" w:cs="Times New Roman"/>
          <w:iCs/>
          <w:spacing w:val="18"/>
          <w:sz w:val="24"/>
          <w:szCs w:val="24"/>
        </w:rPr>
        <w:t xml:space="preserve">формление слайда). </w:t>
      </w:r>
      <w:r w:rsidRPr="002A43D5">
        <w:rPr>
          <w:rFonts w:ascii="Times New Roman" w:hAnsi="Times New Roman" w:cs="Times New Roman"/>
          <w:spacing w:val="18"/>
          <w:sz w:val="24"/>
          <w:szCs w:val="24"/>
        </w:rPr>
        <w:t xml:space="preserve">Не увлекайтесь яркими шаблонами, </w:t>
      </w:r>
      <w:r w:rsidRPr="002A43D5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информация на слайде должна быть контрастна фону. </w:t>
      </w:r>
      <w:r w:rsidRPr="002A43D5">
        <w:rPr>
          <w:rFonts w:ascii="Times New Roman" w:hAnsi="Times New Roman" w:cs="Times New Roman"/>
          <w:spacing w:val="11"/>
          <w:sz w:val="24"/>
          <w:szCs w:val="24"/>
        </w:rPr>
        <w:t xml:space="preserve">Подберите два-три различных фоновых оформления для </w:t>
      </w:r>
      <w:r w:rsidRPr="002A43D5">
        <w:rPr>
          <w:rFonts w:ascii="Times New Roman" w:hAnsi="Times New Roman" w:cs="Times New Roman"/>
          <w:spacing w:val="3"/>
          <w:sz w:val="24"/>
          <w:szCs w:val="24"/>
        </w:rPr>
        <w:t>того, чтобы иметь возможность варьировать фон при плохой проекции.</w:t>
      </w:r>
    </w:p>
    <w:p w14:paraId="2082288A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09"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 w:cs="Times New Roman"/>
          <w:b/>
          <w:iCs/>
          <w:spacing w:val="21"/>
          <w:sz w:val="24"/>
          <w:szCs w:val="24"/>
        </w:rPr>
        <w:t>Используйте анимации</w:t>
      </w:r>
      <w:r w:rsidRPr="002A43D5">
        <w:rPr>
          <w:rFonts w:ascii="Times New Roman" w:hAnsi="Times New Roman" w:cs="Times New Roman"/>
          <w:iCs/>
          <w:spacing w:val="21"/>
          <w:sz w:val="24"/>
          <w:szCs w:val="24"/>
        </w:rPr>
        <w:t xml:space="preserve">, но не злоупотребляйте ими (в контекстном меню объекта, которое появляется при нажатии на нем правой кнопки мыши выберите – настройка анимации – эффект анимации из списка). </w:t>
      </w:r>
      <w:r w:rsidRPr="002A43D5">
        <w:rPr>
          <w:rFonts w:ascii="Times New Roman" w:hAnsi="Times New Roman" w:cs="Times New Roman"/>
          <w:spacing w:val="9"/>
          <w:sz w:val="24"/>
          <w:szCs w:val="24"/>
        </w:rPr>
        <w:t xml:space="preserve">Оптимальной настройкой эффектов анимации является </w:t>
      </w:r>
      <w:r w:rsidRPr="002A43D5">
        <w:rPr>
          <w:rFonts w:ascii="Times New Roman" w:hAnsi="Times New Roman" w:cs="Times New Roman"/>
          <w:spacing w:val="11"/>
          <w:sz w:val="24"/>
          <w:szCs w:val="24"/>
        </w:rPr>
        <w:t xml:space="preserve">появление в первую очередь заголовка слайда, а затем - </w:t>
      </w:r>
      <w:r w:rsidRPr="002A43D5">
        <w:rPr>
          <w:rFonts w:ascii="Times New Roman" w:hAnsi="Times New Roman" w:cs="Times New Roman"/>
          <w:spacing w:val="5"/>
          <w:sz w:val="24"/>
          <w:szCs w:val="24"/>
        </w:rPr>
        <w:t xml:space="preserve">текста по абзацам. При этом если несколько слайдов имеют </w:t>
      </w:r>
      <w:r w:rsidRPr="002A43D5">
        <w:rPr>
          <w:rFonts w:ascii="Times New Roman" w:hAnsi="Times New Roman" w:cs="Times New Roman"/>
          <w:spacing w:val="4"/>
          <w:sz w:val="24"/>
          <w:szCs w:val="24"/>
        </w:rPr>
        <w:t xml:space="preserve">одинаковое название, то заголовок слайда должен постоянно </w:t>
      </w:r>
      <w:r w:rsidRPr="002A43D5">
        <w:rPr>
          <w:rFonts w:ascii="Times New Roman" w:hAnsi="Times New Roman" w:cs="Times New Roman"/>
          <w:spacing w:val="6"/>
          <w:sz w:val="24"/>
          <w:szCs w:val="24"/>
        </w:rPr>
        <w:t xml:space="preserve">оставаться на экране. </w:t>
      </w:r>
    </w:p>
    <w:p w14:paraId="3C59FCB7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 w:cs="Times New Roman"/>
          <w:b/>
          <w:iCs/>
          <w:spacing w:val="-4"/>
          <w:sz w:val="24"/>
          <w:szCs w:val="24"/>
        </w:rPr>
        <w:t>Настройте временной режим</w:t>
      </w:r>
      <w:r w:rsidRPr="002A43D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вашей презентации. </w:t>
      </w:r>
      <w:r w:rsidRPr="002A43D5">
        <w:rPr>
          <w:rFonts w:ascii="Times New Roman" w:hAnsi="Times New Roman" w:cs="Times New Roman"/>
          <w:spacing w:val="8"/>
          <w:sz w:val="24"/>
          <w:szCs w:val="24"/>
        </w:rPr>
        <w:t xml:space="preserve">Используя меню </w:t>
      </w:r>
      <w:r w:rsidRPr="002A43D5">
        <w:rPr>
          <w:rFonts w:ascii="Times New Roman" w:hAnsi="Times New Roman" w:cs="Times New Roman"/>
          <w:iCs/>
          <w:spacing w:val="8"/>
          <w:sz w:val="24"/>
          <w:szCs w:val="24"/>
        </w:rPr>
        <w:t xml:space="preserve">Показ слайдов -  Настройка </w:t>
      </w:r>
      <w:r w:rsidRPr="002A43D5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времени, </w:t>
      </w:r>
      <w:r w:rsidRPr="002A43D5">
        <w:rPr>
          <w:rFonts w:ascii="Times New Roman" w:hAnsi="Times New Roman" w:cs="Times New Roman"/>
          <w:spacing w:val="-3"/>
          <w:sz w:val="24"/>
          <w:szCs w:val="24"/>
        </w:rPr>
        <w:t xml:space="preserve">узнайте, сколько минут требуется вам на каждый </w:t>
      </w:r>
      <w:r w:rsidRPr="002A43D5">
        <w:rPr>
          <w:rFonts w:ascii="Times New Roman" w:hAnsi="Times New Roman" w:cs="Times New Roman"/>
          <w:spacing w:val="-5"/>
          <w:sz w:val="24"/>
          <w:szCs w:val="24"/>
        </w:rPr>
        <w:t xml:space="preserve">слайд. </w:t>
      </w:r>
    </w:p>
    <w:p w14:paraId="6340D65D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38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2A43D5">
        <w:rPr>
          <w:rFonts w:ascii="Times New Roman" w:hAnsi="Times New Roman" w:cs="Times New Roman"/>
          <w:b/>
          <w:iCs/>
          <w:spacing w:val="10"/>
          <w:sz w:val="24"/>
          <w:szCs w:val="24"/>
        </w:rPr>
        <w:t>Используйте интерактивные элементы (гиперссылки и/или управляющие кнопки)</w:t>
      </w:r>
      <w:r w:rsidRPr="002A43D5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. </w:t>
      </w:r>
      <w:r w:rsidRPr="002A43D5">
        <w:rPr>
          <w:rFonts w:ascii="Times New Roman" w:hAnsi="Times New Roman" w:cs="Times New Roman"/>
          <w:spacing w:val="10"/>
          <w:sz w:val="24"/>
          <w:szCs w:val="24"/>
        </w:rPr>
        <w:t xml:space="preserve">Для </w:t>
      </w:r>
      <w:r w:rsidRPr="002A43D5">
        <w:rPr>
          <w:rFonts w:ascii="Times New Roman" w:hAnsi="Times New Roman" w:cs="Times New Roman"/>
          <w:spacing w:val="-6"/>
          <w:sz w:val="24"/>
          <w:szCs w:val="24"/>
        </w:rPr>
        <w:t xml:space="preserve">управления своей КП используйте интерактивные кнопки </w:t>
      </w:r>
      <w:r w:rsidRPr="002A43D5">
        <w:rPr>
          <w:rFonts w:ascii="Times New Roman" w:hAnsi="Times New Roman" w:cs="Times New Roman"/>
          <w:spacing w:val="-1"/>
          <w:sz w:val="24"/>
          <w:szCs w:val="24"/>
        </w:rPr>
        <w:t xml:space="preserve">(вперед-назад) или, в крайнем случае, клавиатуру </w:t>
      </w:r>
      <w:proofErr w:type="spellStart"/>
      <w:r w:rsidRPr="002A43D5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PgUp</w:t>
      </w:r>
      <w:proofErr w:type="spellEnd"/>
      <w:r w:rsidRPr="002A43D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- </w:t>
      </w:r>
      <w:proofErr w:type="spellStart"/>
      <w:r w:rsidRPr="002A43D5">
        <w:rPr>
          <w:rFonts w:ascii="Times New Roman" w:hAnsi="Times New Roman" w:cs="Times New Roman"/>
          <w:iCs/>
          <w:spacing w:val="3"/>
          <w:sz w:val="24"/>
          <w:szCs w:val="24"/>
          <w:lang w:val="en-US"/>
        </w:rPr>
        <w:t>PgDn</w:t>
      </w:r>
      <w:proofErr w:type="spellEnd"/>
      <w:proofErr w:type="gramStart"/>
      <w:r w:rsidRPr="002A43D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, </w:t>
      </w:r>
      <w:r w:rsidRPr="002A43D5">
        <w:rPr>
          <w:rFonts w:ascii="Times New Roman" w:hAnsi="Times New Roman" w:cs="Times New Roman"/>
          <w:spacing w:val="3"/>
          <w:sz w:val="24"/>
          <w:szCs w:val="24"/>
        </w:rPr>
        <w:t>Особенно</w:t>
      </w:r>
      <w:proofErr w:type="gramEnd"/>
      <w:r w:rsidRPr="002A43D5">
        <w:rPr>
          <w:rFonts w:ascii="Times New Roman" w:hAnsi="Times New Roman" w:cs="Times New Roman"/>
          <w:spacing w:val="3"/>
          <w:sz w:val="24"/>
          <w:szCs w:val="24"/>
        </w:rPr>
        <w:t xml:space="preserve"> это может пригодиться при ответе на </w:t>
      </w:r>
      <w:r w:rsidRPr="002A43D5">
        <w:rPr>
          <w:rFonts w:ascii="Times New Roman" w:hAnsi="Times New Roman" w:cs="Times New Roman"/>
          <w:spacing w:val="-2"/>
          <w:sz w:val="24"/>
          <w:szCs w:val="24"/>
        </w:rPr>
        <w:t xml:space="preserve">вопросы, когда вас попросят вернуться к определенному </w:t>
      </w:r>
      <w:r w:rsidRPr="002A43D5">
        <w:rPr>
          <w:rFonts w:ascii="Times New Roman" w:hAnsi="Times New Roman" w:cs="Times New Roman"/>
          <w:spacing w:val="9"/>
          <w:sz w:val="24"/>
          <w:szCs w:val="24"/>
        </w:rPr>
        <w:t xml:space="preserve">слайду. </w:t>
      </w:r>
    </w:p>
    <w:p w14:paraId="496C9E7A" w14:textId="77777777" w:rsidR="002A43D5" w:rsidRPr="002A43D5" w:rsidRDefault="002A43D5" w:rsidP="002A43D5">
      <w:pPr>
        <w:shd w:val="clear" w:color="auto" w:fill="FFFFFF"/>
        <w:tabs>
          <w:tab w:val="left" w:pos="180"/>
        </w:tabs>
        <w:spacing w:after="0" w:line="240" w:lineRule="auto"/>
        <w:ind w:firstLine="538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31"/>
      </w:tblGrid>
      <w:tr w:rsidR="002A43D5" w:rsidRPr="002A43D5" w14:paraId="4E705227" w14:textId="77777777" w:rsidTr="00EC13B2">
        <w:tc>
          <w:tcPr>
            <w:tcW w:w="10031" w:type="dxa"/>
            <w:shd w:val="clear" w:color="auto" w:fill="auto"/>
          </w:tcPr>
          <w:p w14:paraId="67088F5A" w14:textId="77777777" w:rsidR="002A43D5" w:rsidRPr="002A43D5" w:rsidRDefault="002A43D5" w:rsidP="002A43D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aps/>
                <w:spacing w:val="10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iCs/>
                <w:caps/>
                <w:spacing w:val="10"/>
                <w:sz w:val="24"/>
                <w:szCs w:val="24"/>
              </w:rPr>
              <w:t xml:space="preserve">Презентация предназначена для демонстрации схем, графиков, чертежей, диаграмм, рисунков, анимации, </w:t>
            </w:r>
            <w:proofErr w:type="gramStart"/>
            <w:r w:rsidRPr="002A43D5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proofErr w:type="gramEnd"/>
            <w:r w:rsidRPr="002A43D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текст в ней должен содержать только основные идеи. Не нужно переполнять презентацию текстом, в презентации отражая только план.</w:t>
            </w:r>
          </w:p>
        </w:tc>
      </w:tr>
    </w:tbl>
    <w:p w14:paraId="460C6F92" w14:textId="77777777" w:rsidR="002A43D5" w:rsidRPr="002A43D5" w:rsidRDefault="002A43D5" w:rsidP="002A43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6620FFDD" w14:textId="77777777" w:rsidR="002A43D5" w:rsidRPr="002A43D5" w:rsidRDefault="002A43D5" w:rsidP="002A43D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A43D5">
        <w:rPr>
          <w:rFonts w:ascii="Times New Roman" w:eastAsiaTheme="majorEastAsia" w:hAnsi="Times New Roman" w:cs="Times New Roman"/>
          <w:b/>
          <w:bCs/>
          <w:sz w:val="24"/>
          <w:szCs w:val="24"/>
        </w:rPr>
        <w:t>Критерии оценки презентации</w:t>
      </w:r>
    </w:p>
    <w:p w14:paraId="1B04BA99" w14:textId="77777777" w:rsidR="002A43D5" w:rsidRPr="002A43D5" w:rsidRDefault="002A43D5" w:rsidP="002A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43D5">
        <w:rPr>
          <w:rFonts w:ascii="Times New Roman" w:hAnsi="Times New Roman" w:cs="Times New Roman"/>
          <w:sz w:val="24"/>
          <w:szCs w:val="24"/>
          <w:u w:val="single"/>
        </w:rPr>
        <w:t>Оформление слайдов:</w:t>
      </w:r>
    </w:p>
    <w:p w14:paraId="1F7735FB" w14:textId="77777777" w:rsidR="002A43D5" w:rsidRPr="002A43D5" w:rsidRDefault="002A43D5" w:rsidP="002A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9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97"/>
        <w:gridCol w:w="975"/>
        <w:gridCol w:w="12"/>
      </w:tblGrid>
      <w:tr w:rsidR="002A43D5" w:rsidRPr="002A43D5" w14:paraId="1A10D656" w14:textId="77777777" w:rsidTr="004838D6">
        <w:trPr>
          <w:gridAfter w:val="1"/>
          <w:wAfter w:w="12" w:type="dxa"/>
          <w:trHeight w:val="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14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D863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ACD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A43D5" w:rsidRPr="002A43D5" w14:paraId="12748AFA" w14:textId="77777777" w:rsidTr="004838D6">
        <w:trPr>
          <w:gridAfter w:val="1"/>
          <w:wAfter w:w="12" w:type="dxa"/>
          <w:trHeight w:val="3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6F3F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ABC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Соблюдение единого стиля оформления. Стиль не отвлекает от самой презентации. Вспомогательная информация (управляющие кнопки) не преобладают над основной информацией (текстом, иллюстрациями).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56A4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D5" w:rsidRPr="002A43D5" w14:paraId="1760075B" w14:textId="77777777" w:rsidTr="004838D6">
        <w:trPr>
          <w:gridAfter w:val="1"/>
          <w:wAfter w:w="12" w:type="dxa"/>
          <w:trHeight w:val="62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518B" w14:textId="77777777" w:rsidR="002A43D5" w:rsidRPr="002A43D5" w:rsidRDefault="002A43D5" w:rsidP="002A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083A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Не соблюдается единый стиль оформления. Стиль отвлекает от самой презентации. Вспомогательная информация преобладает над основной информацией.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84E5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3D5" w:rsidRPr="002A43D5" w14:paraId="58C003A0" w14:textId="77777777" w:rsidTr="004838D6">
        <w:trPr>
          <w:gridAfter w:val="1"/>
          <w:wAfter w:w="12" w:type="dxa"/>
          <w:trHeight w:val="31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F072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1CB4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использованы холодные тона.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16AF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3D5" w:rsidRPr="002A43D5" w14:paraId="6AC96057" w14:textId="77777777" w:rsidTr="004838D6">
        <w:trPr>
          <w:gridAfter w:val="1"/>
          <w:wAfter w:w="12" w:type="dxa"/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F8F9" w14:textId="77777777" w:rsidR="002A43D5" w:rsidRPr="002A43D5" w:rsidRDefault="002A43D5" w:rsidP="002A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5F39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использованы теплые тона.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BD5D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D5" w:rsidRPr="002A43D5" w14:paraId="0B28D139" w14:textId="77777777" w:rsidTr="004838D6">
        <w:trPr>
          <w:gridAfter w:val="1"/>
          <w:wAfter w:w="12" w:type="dxa"/>
          <w:trHeight w:val="2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D55A" w14:textId="77777777" w:rsidR="002A43D5" w:rsidRPr="002A43D5" w:rsidRDefault="002A43D5" w:rsidP="002A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BF53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использованы разные тона, создающие трудности восприятия.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C6FE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3D5" w:rsidRPr="002A43D5" w14:paraId="13F3036E" w14:textId="77777777" w:rsidTr="004838D6">
        <w:trPr>
          <w:gridAfter w:val="1"/>
          <w:wAfter w:w="12" w:type="dxa"/>
          <w:trHeight w:val="5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2E1B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96B3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 xml:space="preserve">На одном слайде -  не более трех цветов: один для фона, один для заголовка, один для текста. Для фона и текста использованы контрастные цвета.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4983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D5" w:rsidRPr="002A43D5" w14:paraId="4CC87122" w14:textId="77777777" w:rsidTr="004838D6">
        <w:trPr>
          <w:gridAfter w:val="1"/>
          <w:wAfter w:w="12" w:type="dxa"/>
          <w:trHeight w:val="46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4875" w14:textId="77777777" w:rsidR="002A43D5" w:rsidRPr="002A43D5" w:rsidRDefault="002A43D5" w:rsidP="002A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A4DF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На одном слайде -  использовано более 4 цветов: один -  для фона, один для заголовка, один - для текста, один - для фигур.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B5F0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3D5" w:rsidRPr="002A43D5" w14:paraId="2E97C95F" w14:textId="77777777" w:rsidTr="004838D6">
        <w:trPr>
          <w:trHeight w:val="215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00FD" w14:textId="77777777" w:rsidR="002A43D5" w:rsidRPr="002A43D5" w:rsidRDefault="002A43D5" w:rsidP="002A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-   </w:t>
            </w:r>
            <w:r w:rsidRPr="002A43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1163046D" w14:textId="77777777" w:rsidR="002A43D5" w:rsidRPr="002A43D5" w:rsidRDefault="002A43D5" w:rsidP="002A43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43D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Представление информации:</w:t>
      </w:r>
    </w:p>
    <w:p w14:paraId="1EAD8D8F" w14:textId="77777777" w:rsidR="002A43D5" w:rsidRPr="002A43D5" w:rsidRDefault="002A43D5" w:rsidP="002A4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7454"/>
        <w:gridCol w:w="982"/>
        <w:gridCol w:w="16"/>
      </w:tblGrid>
      <w:tr w:rsidR="002A43D5" w:rsidRPr="002A43D5" w14:paraId="1F633C78" w14:textId="77777777" w:rsidTr="004838D6">
        <w:trPr>
          <w:gridAfter w:val="1"/>
          <w:wAfter w:w="16" w:type="dxa"/>
          <w:trHeight w:val="15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7720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C7BC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7195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A43D5" w:rsidRPr="002A43D5" w14:paraId="4CA20E8C" w14:textId="77777777" w:rsidTr="004838D6">
        <w:trPr>
          <w:gridAfter w:val="1"/>
          <w:wAfter w:w="16" w:type="dxa"/>
          <w:trHeight w:val="1089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8B2E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3768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 xml:space="preserve">Для заголовков -  не менее 24. Для информации не менее 18. Разные типы шрифтов не смешиваются водной презентации. Для выделения информации использован жирный шрифт, курсив или подчеркивание. Нет злоупотреблений прописными буквами.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667F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D5" w:rsidRPr="002A43D5" w14:paraId="3D15591C" w14:textId="77777777" w:rsidTr="004838D6">
        <w:trPr>
          <w:gridAfter w:val="1"/>
          <w:wAfter w:w="16" w:type="dxa"/>
          <w:trHeight w:val="7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E6CE" w14:textId="77777777" w:rsidR="002A43D5" w:rsidRPr="002A43D5" w:rsidRDefault="002A43D5" w:rsidP="002A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2D6D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Заголовки - менее 24, а информация менее 18. Разные типы шрифтов смешиваются водной презентации. Для выделения информации не использован жирный шрифт, курсив или подчеркивание. Имеются злоупотребления прописными буквами.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81B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7FA6C30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3D5" w:rsidRPr="002A43D5" w14:paraId="6C4C2A5A" w14:textId="77777777" w:rsidTr="004838D6">
        <w:trPr>
          <w:gridAfter w:val="1"/>
          <w:wAfter w:w="16" w:type="dxa"/>
          <w:trHeight w:val="762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61AF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609A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852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D5" w:rsidRPr="002A43D5" w14:paraId="0A49D0C3" w14:textId="77777777" w:rsidTr="004838D6">
        <w:trPr>
          <w:gridAfter w:val="1"/>
          <w:wAfter w:w="16" w:type="dxa"/>
          <w:trHeight w:val="712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B35C" w14:textId="77777777" w:rsidR="002A43D5" w:rsidRPr="002A43D5" w:rsidRDefault="002A43D5" w:rsidP="002A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A337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Не 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6A2B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3D5" w:rsidRPr="002A43D5" w14:paraId="55A48A45" w14:textId="77777777" w:rsidTr="004838D6">
        <w:trPr>
          <w:gridAfter w:val="1"/>
          <w:wAfter w:w="16" w:type="dxa"/>
          <w:trHeight w:val="53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73D9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2FB5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Слайды не перегружены информацией. Ключевые пункты отображаются по одному на каждом слайде.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37D4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D5" w:rsidRPr="002A43D5" w14:paraId="13CE0ABE" w14:textId="77777777" w:rsidTr="004838D6">
        <w:trPr>
          <w:gridAfter w:val="1"/>
          <w:wAfter w:w="16" w:type="dxa"/>
          <w:trHeight w:val="514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5322" w14:textId="77777777" w:rsidR="002A43D5" w:rsidRPr="002A43D5" w:rsidRDefault="002A43D5" w:rsidP="002A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FF91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Слайды перегружены информацией. Ключевые пункты не отображаются по одному на каждом слайде.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2AB5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3D5" w:rsidRPr="002A43D5" w14:paraId="64A8C3CF" w14:textId="77777777" w:rsidTr="004838D6">
        <w:trPr>
          <w:gridAfter w:val="1"/>
          <w:wAfter w:w="16" w:type="dxa"/>
          <w:trHeight w:val="494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DC36" w14:textId="77777777" w:rsidR="002A43D5" w:rsidRPr="002A43D5" w:rsidRDefault="002A43D5" w:rsidP="002A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EC29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виды слайдов: с текстом, с таблицами, с диаграммами.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C1C7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3D5" w:rsidRPr="002A43D5" w14:paraId="45B17642" w14:textId="77777777" w:rsidTr="004838D6">
        <w:trPr>
          <w:gridAfter w:val="1"/>
          <w:wAfter w:w="16" w:type="dxa"/>
          <w:trHeight w:val="461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D835" w14:textId="77777777" w:rsidR="002A43D5" w:rsidRPr="002A43D5" w:rsidRDefault="002A43D5" w:rsidP="002A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3456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Использованы не все виды слайдов из 3-х перечисленных: с текстом, с таблицами, с диаграммами.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7ADF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3D5" w:rsidRPr="002A43D5" w14:paraId="17A3019A" w14:textId="77777777" w:rsidTr="004838D6">
        <w:trPr>
          <w:trHeight w:val="141"/>
        </w:trPr>
        <w:tc>
          <w:tcPr>
            <w:tcW w:w="10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9320" w14:textId="77777777" w:rsidR="002A43D5" w:rsidRPr="002A43D5" w:rsidRDefault="002A43D5" w:rsidP="002A43D5">
            <w:pPr>
              <w:tabs>
                <w:tab w:val="left" w:pos="65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- </w:t>
            </w:r>
            <w:r w:rsidRPr="002A43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638135A7" w14:textId="77777777" w:rsidR="002A43D5" w:rsidRPr="002A43D5" w:rsidRDefault="002A43D5" w:rsidP="002A43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6EF43729" w14:textId="77777777" w:rsidR="002A43D5" w:rsidRPr="002A43D5" w:rsidRDefault="002A43D5" w:rsidP="002A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 w:cs="Times New Roman"/>
          <w:sz w:val="24"/>
          <w:szCs w:val="24"/>
        </w:rPr>
        <w:t xml:space="preserve"> </w:t>
      </w:r>
      <w:r w:rsidRPr="002A43D5">
        <w:rPr>
          <w:rFonts w:ascii="Times New Roman" w:hAnsi="Times New Roman" w:cs="Times New Roman"/>
          <w:b/>
          <w:sz w:val="24"/>
          <w:szCs w:val="24"/>
        </w:rPr>
        <w:t xml:space="preserve">                  Шкала соответствия количества баллов итоговой оценке:</w:t>
      </w:r>
    </w:p>
    <w:p w14:paraId="29F50486" w14:textId="77777777" w:rsidR="002A43D5" w:rsidRPr="002A43D5" w:rsidRDefault="002A43D5" w:rsidP="002A43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79" w:type="dxa"/>
        <w:tblLayout w:type="fixed"/>
        <w:tblLook w:val="0000" w:firstRow="0" w:lastRow="0" w:firstColumn="0" w:lastColumn="0" w:noHBand="0" w:noVBand="0"/>
      </w:tblPr>
      <w:tblGrid>
        <w:gridCol w:w="2879"/>
        <w:gridCol w:w="3005"/>
      </w:tblGrid>
      <w:tr w:rsidR="002A43D5" w:rsidRPr="002A43D5" w14:paraId="7A38835C" w14:textId="77777777" w:rsidTr="004838D6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606C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DD9C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A43D5" w:rsidRPr="002A43D5" w14:paraId="626684C0" w14:textId="77777777" w:rsidTr="004838D6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4A85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B1F2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A43D5" w:rsidRPr="002A43D5" w14:paraId="4717CFBB" w14:textId="77777777" w:rsidTr="004838D6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B2EA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6379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A43D5" w:rsidRPr="002A43D5" w14:paraId="15F5BAC5" w14:textId="77777777" w:rsidTr="004838D6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0A4D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3637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A43D5" w:rsidRPr="002A43D5" w14:paraId="47C88616" w14:textId="77777777" w:rsidTr="004838D6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C26E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A58B" w14:textId="77777777" w:rsidR="002A43D5" w:rsidRPr="002A43D5" w:rsidRDefault="002A43D5" w:rsidP="002A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72CCC37E" w14:textId="77777777" w:rsidR="002A43D5" w:rsidRPr="002A43D5" w:rsidRDefault="002A43D5" w:rsidP="002A43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10832D09" w14:textId="77777777" w:rsidR="00EC13B2" w:rsidRDefault="00EC13B2" w:rsidP="005C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4C03F" w14:textId="00672856" w:rsidR="005C4DAD" w:rsidRPr="002A43D5" w:rsidRDefault="005C4DAD" w:rsidP="005C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3D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 w:rsidR="001146C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DFFF3F2" w14:textId="77777777" w:rsidR="005C4DAD" w:rsidRDefault="005C4DAD" w:rsidP="005C4D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770C">
        <w:rPr>
          <w:rFonts w:ascii="Times New Roman" w:hAnsi="Times New Roman" w:cs="Times New Roman"/>
          <w:sz w:val="24"/>
          <w:szCs w:val="24"/>
          <w:u w:val="single"/>
        </w:rPr>
        <w:t>Поиск и анализ информации о фото-предприятиях региона с использованием сети Интернет</w:t>
      </w:r>
    </w:p>
    <w:p w14:paraId="65FFAC7D" w14:textId="77777777" w:rsidR="00EC13B2" w:rsidRDefault="00EC13B2" w:rsidP="005C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3E7A8E" w14:textId="13635D51" w:rsidR="005C4DAD" w:rsidRPr="00C77C88" w:rsidRDefault="005C4DAD" w:rsidP="005C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Pr="00C77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проанализовать информацию</w:t>
      </w:r>
      <w:r w:rsidRPr="00C77C88">
        <w:rPr>
          <w:rFonts w:ascii="Times New Roman" w:hAnsi="Times New Roman" w:cs="Times New Roman"/>
          <w:sz w:val="24"/>
          <w:szCs w:val="24"/>
        </w:rPr>
        <w:t xml:space="preserve"> о фото-предприятиях региона с использованием сети Интернет</w:t>
      </w:r>
    </w:p>
    <w:p w14:paraId="7AF08C4C" w14:textId="6A920D00" w:rsidR="005C4DAD" w:rsidRPr="002A43D5" w:rsidRDefault="005C4DAD" w:rsidP="005C4DA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Интернет-ресурсы:</w:t>
      </w:r>
    </w:p>
    <w:p w14:paraId="79434355" w14:textId="77777777" w:rsidR="005C4DAD" w:rsidRDefault="006B44EF" w:rsidP="005C4DA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1" w:history="1">
        <w:r w:rsidR="005C4DAD" w:rsidRPr="001A0D56">
          <w:rPr>
            <w:rStyle w:val="ac"/>
            <w:rFonts w:ascii="Times New Roman" w:hAnsi="Times New Roman" w:cs="Times New Roman"/>
            <w:sz w:val="24"/>
            <w:szCs w:val="24"/>
          </w:rPr>
          <w:t>https://studbooks.net/2124902/ekonomika/analiz_rynka_fotouslug_konkurentsii</w:t>
        </w:r>
      </w:hyperlink>
    </w:p>
    <w:p w14:paraId="247AFA4F" w14:textId="77777777" w:rsidR="0019004C" w:rsidRDefault="0019004C" w:rsidP="006F70B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167DE" w14:textId="77777777" w:rsidR="006F70BB" w:rsidRPr="002A43D5" w:rsidRDefault="006F70BB" w:rsidP="006F70B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0E5A67D9" w14:textId="77777777" w:rsidR="006F70BB" w:rsidRPr="00C77C88" w:rsidRDefault="006F70BB" w:rsidP="006F7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7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Найти и проанализовать информацию</w:t>
      </w:r>
      <w:r w:rsidRPr="00C77C88">
        <w:rPr>
          <w:rFonts w:ascii="Times New Roman" w:hAnsi="Times New Roman" w:cs="Times New Roman"/>
          <w:sz w:val="24"/>
          <w:szCs w:val="24"/>
          <w:u w:val="single"/>
        </w:rPr>
        <w:t xml:space="preserve"> о фото-предприятиях региона с использованием сети Интернет</w:t>
      </w:r>
    </w:p>
    <w:p w14:paraId="3D4EAC26" w14:textId="77777777" w:rsidR="006F70BB" w:rsidRDefault="006F70BB" w:rsidP="006F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15C72">
        <w:rPr>
          <w:rFonts w:ascii="Times New Roman" w:hAnsi="Times New Roman" w:cs="Times New Roman"/>
          <w:sz w:val="24"/>
          <w:szCs w:val="24"/>
        </w:rPr>
        <w:t xml:space="preserve"> цель маркетингового анализа</w:t>
      </w:r>
      <w:r>
        <w:rPr>
          <w:rFonts w:ascii="Times New Roman" w:hAnsi="Times New Roman" w:cs="Times New Roman"/>
          <w:sz w:val="24"/>
          <w:szCs w:val="24"/>
        </w:rPr>
        <w:t xml:space="preserve"> фото</w:t>
      </w:r>
      <w:r w:rsidR="0019004C" w:rsidRPr="00190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отрасли</w:t>
      </w:r>
    </w:p>
    <w:p w14:paraId="0E2F101D" w14:textId="77777777" w:rsidR="006F70BB" w:rsidRDefault="006F70BB" w:rsidP="006F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915C72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>
        <w:rPr>
          <w:rFonts w:ascii="Times New Roman" w:hAnsi="Times New Roman" w:cs="Times New Roman"/>
          <w:sz w:val="24"/>
          <w:szCs w:val="24"/>
        </w:rPr>
        <w:t>фотоуслуги</w:t>
      </w:r>
    </w:p>
    <w:p w14:paraId="3E89E800" w14:textId="77777777" w:rsidR="006F70BB" w:rsidRDefault="006F70BB" w:rsidP="006F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15C72">
        <w:rPr>
          <w:rFonts w:ascii="Times New Roman" w:hAnsi="Times New Roman" w:cs="Times New Roman"/>
          <w:sz w:val="24"/>
          <w:szCs w:val="24"/>
        </w:rPr>
        <w:t xml:space="preserve"> емкость рынка</w:t>
      </w:r>
      <w:r>
        <w:rPr>
          <w:rFonts w:ascii="Times New Roman" w:hAnsi="Times New Roman" w:cs="Times New Roman"/>
          <w:sz w:val="24"/>
          <w:szCs w:val="24"/>
        </w:rPr>
        <w:t xml:space="preserve"> фото услуг</w:t>
      </w:r>
    </w:p>
    <w:p w14:paraId="4B961C12" w14:textId="77777777" w:rsidR="006F70BB" w:rsidRDefault="006F70BB" w:rsidP="006F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5C72">
        <w:rPr>
          <w:rFonts w:ascii="Times New Roman" w:hAnsi="Times New Roman" w:cs="Times New Roman"/>
          <w:sz w:val="24"/>
          <w:szCs w:val="24"/>
        </w:rPr>
        <w:t xml:space="preserve"> Сегмент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915C72">
        <w:rPr>
          <w:rFonts w:ascii="Times New Roman" w:hAnsi="Times New Roman" w:cs="Times New Roman"/>
          <w:sz w:val="24"/>
          <w:szCs w:val="24"/>
        </w:rPr>
        <w:t xml:space="preserve"> рын</w:t>
      </w:r>
      <w:r>
        <w:rPr>
          <w:rFonts w:ascii="Times New Roman" w:hAnsi="Times New Roman" w:cs="Times New Roman"/>
          <w:sz w:val="24"/>
          <w:szCs w:val="24"/>
        </w:rPr>
        <w:t>ка фото услуг</w:t>
      </w:r>
    </w:p>
    <w:p w14:paraId="58BFB0BC" w14:textId="77777777" w:rsidR="006F70BB" w:rsidRDefault="006F70BB" w:rsidP="006F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5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915C72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фото услуг</w:t>
      </w:r>
    </w:p>
    <w:p w14:paraId="4CEC001A" w14:textId="77777777" w:rsidR="006F70BB" w:rsidRDefault="006F70BB" w:rsidP="006F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915C72">
        <w:rPr>
          <w:rFonts w:ascii="Times New Roman" w:hAnsi="Times New Roman" w:cs="Times New Roman"/>
          <w:sz w:val="24"/>
          <w:szCs w:val="24"/>
        </w:rPr>
        <w:t xml:space="preserve"> рынк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C72">
        <w:rPr>
          <w:rFonts w:ascii="Times New Roman" w:hAnsi="Times New Roman" w:cs="Times New Roman"/>
          <w:sz w:val="24"/>
          <w:szCs w:val="24"/>
        </w:rPr>
        <w:t xml:space="preserve"> сбыта</w:t>
      </w:r>
    </w:p>
    <w:p w14:paraId="14CCBD30" w14:textId="77777777" w:rsidR="006F70BB" w:rsidRDefault="006F70BB" w:rsidP="006F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Анализ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C72">
        <w:rPr>
          <w:rFonts w:ascii="Times New Roman" w:hAnsi="Times New Roman" w:cs="Times New Roman"/>
          <w:sz w:val="24"/>
          <w:szCs w:val="24"/>
        </w:rPr>
        <w:t xml:space="preserve"> рекламы</w:t>
      </w:r>
      <w:r>
        <w:rPr>
          <w:rFonts w:ascii="Times New Roman" w:hAnsi="Times New Roman" w:cs="Times New Roman"/>
          <w:sz w:val="24"/>
          <w:szCs w:val="24"/>
        </w:rPr>
        <w:t xml:space="preserve"> в области фото услуг</w:t>
      </w:r>
    </w:p>
    <w:p w14:paraId="0D82A8D1" w14:textId="77777777" w:rsidR="006F70BB" w:rsidRPr="002A43D5" w:rsidRDefault="006F70BB" w:rsidP="006F7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915C72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915C72">
        <w:rPr>
          <w:rFonts w:ascii="Times New Roman" w:hAnsi="Times New Roman" w:cs="Times New Roman"/>
          <w:sz w:val="24"/>
          <w:szCs w:val="24"/>
        </w:rPr>
        <w:t xml:space="preserve"> конкуренции</w:t>
      </w:r>
    </w:p>
    <w:p w14:paraId="68930D40" w14:textId="77777777" w:rsidR="006F70BB" w:rsidRDefault="006F70BB" w:rsidP="006F70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EA411" w14:textId="77777777" w:rsidR="00747603" w:rsidRPr="002A43D5" w:rsidRDefault="00747603" w:rsidP="007476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2A4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письменный отчет, </w:t>
      </w:r>
      <w:r w:rsidRPr="00DD3457">
        <w:rPr>
          <w:rFonts w:ascii="Times New Roman" w:eastAsia="Calibri" w:hAnsi="Times New Roman" w:cs="Times New Roman"/>
          <w:sz w:val="24"/>
          <w:szCs w:val="24"/>
        </w:rPr>
        <w:t>ответ даётся по пунктам</w:t>
      </w:r>
    </w:p>
    <w:p w14:paraId="5B28D7D9" w14:textId="77777777" w:rsidR="00747603" w:rsidRPr="002A43D5" w:rsidRDefault="00747603" w:rsidP="007476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2A43D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виде. </w:t>
      </w:r>
    </w:p>
    <w:p w14:paraId="1CD15649" w14:textId="77777777" w:rsidR="006F70BB" w:rsidRDefault="006F70BB" w:rsidP="006F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185F2E9" w14:textId="77777777" w:rsidR="006F70BB" w:rsidRPr="002A43D5" w:rsidRDefault="006F70BB" w:rsidP="006F70B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2A43D5">
        <w:rPr>
          <w:rFonts w:ascii="Times New Roman" w:eastAsiaTheme="majorEastAsia" w:hAnsi="Times New Roman" w:cstheme="majorBidi"/>
          <w:b/>
          <w:bCs/>
          <w:sz w:val="24"/>
          <w:szCs w:val="24"/>
        </w:rPr>
        <w:t>МЕТОДИЧЕСКИЕ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</w:t>
      </w:r>
      <w:r w:rsidRPr="002A43D5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РЕКОМЕНДАЦИИ ПО СОСТАВЛЕНИЮ 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МАРКЕТИНГОВОГО АНАЛИЗА </w:t>
      </w:r>
    </w:p>
    <w:p w14:paraId="6AC4C423" w14:textId="77777777" w:rsidR="006F70BB" w:rsidRPr="00915C72" w:rsidRDefault="006F70BB" w:rsidP="006F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72">
        <w:rPr>
          <w:rFonts w:ascii="Times New Roman" w:hAnsi="Times New Roman" w:cs="Times New Roman"/>
          <w:b/>
          <w:sz w:val="24"/>
          <w:szCs w:val="24"/>
        </w:rPr>
        <w:t>1 этап.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Определяем цель маркетингового анализа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Поставленная цель определяет выбор методов, бюджет, сроки исследования и последующего анализа. Отсеивание лишних на данном этапе развития компании целей экономит время и средства. Иногда требуется полное комплексное изучение рынка, а иногда требуется решить конкретно стоящий вопрос: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• найти перспективную нишу;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• выбрать оптимальную ценовую политику;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• изучить успешных конкурентов. </w:t>
      </w:r>
      <w:r w:rsidRPr="00915C72">
        <w:rPr>
          <w:rFonts w:ascii="Times New Roman" w:hAnsi="Times New Roman" w:cs="Times New Roman"/>
          <w:sz w:val="24"/>
          <w:szCs w:val="24"/>
        </w:rPr>
        <w:br/>
      </w:r>
      <w:r w:rsidRPr="00915C72">
        <w:rPr>
          <w:rFonts w:ascii="Times New Roman" w:hAnsi="Times New Roman" w:cs="Times New Roman"/>
          <w:b/>
          <w:sz w:val="24"/>
          <w:szCs w:val="24"/>
        </w:rPr>
        <w:t>2 этап.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Проводим исследование продукта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Анализируются характеристики товаров, выявляются наиболее ценные для потребителя качества. Продукт сравнивается с конкурентным, определяется, как его можно улучшить, чтобы он соответствовал ожиданиям покупателя в плане качества и цены. </w:t>
      </w:r>
      <w:r w:rsidRPr="00915C72">
        <w:rPr>
          <w:rFonts w:ascii="Times New Roman" w:hAnsi="Times New Roman" w:cs="Times New Roman"/>
          <w:sz w:val="24"/>
          <w:szCs w:val="24"/>
        </w:rPr>
        <w:br/>
      </w:r>
      <w:r w:rsidRPr="00915C72">
        <w:rPr>
          <w:rFonts w:ascii="Times New Roman" w:hAnsi="Times New Roman" w:cs="Times New Roman"/>
          <w:b/>
          <w:sz w:val="24"/>
          <w:szCs w:val="24"/>
        </w:rPr>
        <w:t>3 этап.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Определяем емкость рынка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Потенциальная емкость рынка — это общее количество товаров (услуг), которое может быть куплено потребителем за определенный период. Она рассчитывается в натуральных показателях (единицы) в пределах конкретно очерченного региона. По результатам можно сделать выводы: стоит ли дальше производить этот товар (увеличить производство), или нужно перепрофилировать деятельность. </w:t>
      </w:r>
    </w:p>
    <w:p w14:paraId="19A55759" w14:textId="77777777" w:rsidR="006F70BB" w:rsidRPr="00915C72" w:rsidRDefault="006F70BB" w:rsidP="001E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72">
        <w:rPr>
          <w:rFonts w:ascii="Times New Roman" w:hAnsi="Times New Roman" w:cs="Times New Roman"/>
          <w:b/>
          <w:sz w:val="24"/>
          <w:szCs w:val="24"/>
        </w:rPr>
        <w:t>4 этап.</w:t>
      </w:r>
      <w:r w:rsidRPr="00915C72">
        <w:rPr>
          <w:rFonts w:ascii="Times New Roman" w:hAnsi="Times New Roman" w:cs="Times New Roman"/>
          <w:sz w:val="24"/>
          <w:szCs w:val="24"/>
        </w:rPr>
        <w:t xml:space="preserve"> Сегментируем рынок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Это означает разделение потребителей на устойчивые группы по социальным признакам (доходу), демографическим (молодые, пожилые), гендерным (мужчины, женщины) и так далее. Цель: найти наиболее перспективные для себя категории потребителей, скорректировать определенные качества товара (упаковку, фасовку) в соответствии с потребностями целевой группы. </w:t>
      </w:r>
      <w:r w:rsidRPr="00915C72">
        <w:rPr>
          <w:rFonts w:ascii="Times New Roman" w:hAnsi="Times New Roman" w:cs="Times New Roman"/>
          <w:sz w:val="24"/>
          <w:szCs w:val="24"/>
        </w:rPr>
        <w:br/>
      </w:r>
      <w:r w:rsidRPr="00915C72">
        <w:rPr>
          <w:rFonts w:ascii="Times New Roman" w:hAnsi="Times New Roman" w:cs="Times New Roman"/>
          <w:b/>
          <w:sz w:val="24"/>
          <w:szCs w:val="24"/>
        </w:rPr>
        <w:t>Этап 5.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Изучаем потребителя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Составляется «портрет» идеального потребителя, под привычки, сезонные предпочтения, реакции настраивается маркетинговая и рекламная политика. Выявляется мнение потребителей с помощью анкетирования, опросов, выслушиваются пожелания и применяются с целью непрерывного улучшения товара или услуги. </w:t>
      </w:r>
      <w:r w:rsidRPr="00915C72">
        <w:rPr>
          <w:rFonts w:ascii="Times New Roman" w:hAnsi="Times New Roman" w:cs="Times New Roman"/>
          <w:sz w:val="24"/>
          <w:szCs w:val="24"/>
        </w:rPr>
        <w:br/>
      </w:r>
      <w:r w:rsidRPr="00915C72">
        <w:rPr>
          <w:rFonts w:ascii="Times New Roman" w:hAnsi="Times New Roman" w:cs="Times New Roman"/>
          <w:b/>
          <w:sz w:val="24"/>
          <w:szCs w:val="24"/>
        </w:rPr>
        <w:t>Этап 6.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Исследуем рынки сбыта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Изучается работа оптовиков, розничных точек, логистическая цепочка, словом все, от чего зависит появление товара на рынке и его переход к потребителю. Просчитываются издержки на каждом этапе движения продукта. На основании проведенного анализа могут быть сменены перевозчики, поставщики, дилеры и дистрибьюторы. </w:t>
      </w:r>
      <w:r w:rsidRPr="00915C72">
        <w:rPr>
          <w:rFonts w:ascii="Times New Roman" w:hAnsi="Times New Roman" w:cs="Times New Roman"/>
          <w:sz w:val="24"/>
          <w:szCs w:val="24"/>
        </w:rPr>
        <w:br/>
      </w:r>
      <w:r w:rsidRPr="00915C72">
        <w:rPr>
          <w:rFonts w:ascii="Times New Roman" w:hAnsi="Times New Roman" w:cs="Times New Roman"/>
          <w:b/>
          <w:sz w:val="24"/>
          <w:szCs w:val="24"/>
        </w:rPr>
        <w:t>Этап 7.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Анализируем эффективность рекламы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Эта работа включает анализ действенности разных видов рекламы продукции (баннеры, видеоролики на TV, промо-акции) и корректировку с учетом полученной информации. На этом этапе также анализируется имидж компании в глазах потребителей, проводятся поиски новых рекламных форм. </w:t>
      </w:r>
    </w:p>
    <w:p w14:paraId="7714A2B5" w14:textId="77777777" w:rsidR="00FB213A" w:rsidRDefault="006F70BB" w:rsidP="001E4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C72">
        <w:rPr>
          <w:rFonts w:ascii="Times New Roman" w:hAnsi="Times New Roman" w:cs="Times New Roman"/>
          <w:b/>
          <w:sz w:val="24"/>
          <w:szCs w:val="24"/>
        </w:rPr>
        <w:t>Этап 8.</w:t>
      </w:r>
      <w:r w:rsidRPr="00915C72">
        <w:rPr>
          <w:rFonts w:ascii="Times New Roman" w:hAnsi="Times New Roman" w:cs="Times New Roman"/>
          <w:sz w:val="24"/>
          <w:szCs w:val="24"/>
        </w:rPr>
        <w:t xml:space="preserve"> Разрабатываем политику ценообразования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Цена — один из главных факторов, определяющих выбор потребителя. Как показал приведенный выше пример, она должна располагаться в оптимальном диапазоне. Слишком низкие цены вызывают подозрения в плохом качестве, слишком высокие — психологическое отторжение. Здесь же разрабатывается система бонусов, скидочных карт и других способов привлечения покупателя. </w:t>
      </w:r>
      <w:r w:rsidRPr="00915C72">
        <w:rPr>
          <w:rFonts w:ascii="Times New Roman" w:hAnsi="Times New Roman" w:cs="Times New Roman"/>
          <w:sz w:val="24"/>
          <w:szCs w:val="24"/>
        </w:rPr>
        <w:br/>
      </w:r>
      <w:r w:rsidRPr="00915C72">
        <w:rPr>
          <w:rFonts w:ascii="Times New Roman" w:hAnsi="Times New Roman" w:cs="Times New Roman"/>
          <w:b/>
          <w:sz w:val="24"/>
          <w:szCs w:val="24"/>
        </w:rPr>
        <w:lastRenderedPageBreak/>
        <w:t>Этап 9.</w:t>
      </w:r>
      <w:r w:rsidRPr="00915C72">
        <w:rPr>
          <w:rFonts w:ascii="Times New Roman" w:hAnsi="Times New Roman" w:cs="Times New Roman"/>
          <w:sz w:val="24"/>
          <w:szCs w:val="24"/>
        </w:rPr>
        <w:t xml:space="preserve"> Исследуем уровень конкуренции </w:t>
      </w:r>
      <w:r w:rsidRPr="00915C72">
        <w:rPr>
          <w:rFonts w:ascii="Times New Roman" w:hAnsi="Times New Roman" w:cs="Times New Roman"/>
          <w:sz w:val="24"/>
          <w:szCs w:val="24"/>
        </w:rPr>
        <w:br/>
        <w:t xml:space="preserve">Выявляются прямые и косвенные (по заменителям продукта) конкуренты, исследуются методы их работы в сравнению с собственными приемами: рекламные кампании, связи, позиционирование товара (услуги). Полезные методы берутся на вооружение, отмечаются слабые стороны. </w:t>
      </w:r>
      <w:r w:rsidRPr="00915C72">
        <w:rPr>
          <w:rFonts w:ascii="Times New Roman" w:hAnsi="Times New Roman" w:cs="Times New Roman"/>
          <w:sz w:val="24"/>
          <w:szCs w:val="24"/>
        </w:rPr>
        <w:br/>
      </w:r>
    </w:p>
    <w:p w14:paraId="6DB2EE7D" w14:textId="77777777" w:rsidR="001E4989" w:rsidRPr="00FB213A" w:rsidRDefault="00FB213A" w:rsidP="001E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06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маркетингового анализа</w:t>
      </w:r>
    </w:p>
    <w:p w14:paraId="0474319E" w14:textId="77777777" w:rsidR="00FB213A" w:rsidRPr="00F65A06" w:rsidRDefault="00FB213A" w:rsidP="00FB213A">
      <w:pPr>
        <w:spacing w:after="0" w:line="240" w:lineRule="auto"/>
        <w:ind w:firstLine="539"/>
        <w:rPr>
          <w:rFonts w:ascii="Times New Roman" w:hAnsi="Times New Roman"/>
          <w:sz w:val="24"/>
          <w:szCs w:val="24"/>
          <w:u w:val="single"/>
        </w:rPr>
      </w:pPr>
      <w:bookmarkStart w:id="2" w:name="_Hlk4601180"/>
      <w:r w:rsidRPr="00F65A06">
        <w:rPr>
          <w:rFonts w:ascii="Times New Roman" w:hAnsi="Times New Roman"/>
          <w:sz w:val="24"/>
          <w:szCs w:val="24"/>
          <w:u w:val="single"/>
        </w:rPr>
        <w:t>Оценка «отлично» ставится если обучающийся:</w:t>
      </w:r>
    </w:p>
    <w:p w14:paraId="78A025C7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оформил работу в соответствии с требованиями (записал номер работы, тему, цель)</w:t>
      </w:r>
    </w:p>
    <w:p w14:paraId="32D64A04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записал задание, указав все известные величины</w:t>
      </w:r>
    </w:p>
    <w:p w14:paraId="61E245B5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выполнил все этапы предложенного задания</w:t>
      </w:r>
    </w:p>
    <w:p w14:paraId="40990AD1" w14:textId="77777777" w:rsidR="00FB213A" w:rsidRPr="00F65A06" w:rsidRDefault="00FB213A" w:rsidP="00FB213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сделал аргументированный вывод по итогам выполнения работы</w:t>
      </w:r>
    </w:p>
    <w:p w14:paraId="4A40DA81" w14:textId="77777777" w:rsidR="00FB213A" w:rsidRPr="00F65A06" w:rsidRDefault="00FB213A" w:rsidP="00FB213A">
      <w:pPr>
        <w:spacing w:after="0" w:line="240" w:lineRule="auto"/>
        <w:ind w:firstLine="539"/>
        <w:rPr>
          <w:rFonts w:ascii="Times New Roman" w:hAnsi="Times New Roman"/>
          <w:sz w:val="24"/>
          <w:szCs w:val="24"/>
          <w:u w:val="single"/>
        </w:rPr>
      </w:pPr>
      <w:r w:rsidRPr="00F65A06">
        <w:rPr>
          <w:rFonts w:ascii="Times New Roman" w:hAnsi="Times New Roman"/>
          <w:sz w:val="24"/>
          <w:szCs w:val="24"/>
          <w:u w:val="single"/>
        </w:rPr>
        <w:t>Оценка «хорошо» ставится если обучающийся:</w:t>
      </w:r>
    </w:p>
    <w:p w14:paraId="350B53E4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оформил работу в соответствии с требованиями (записал номер работы, тему, цель)</w:t>
      </w:r>
    </w:p>
    <w:p w14:paraId="0E9E212E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записал задание, указав все известные величины</w:t>
      </w:r>
    </w:p>
    <w:p w14:paraId="636BA2E6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выполнил все этапы предложенного задания</w:t>
      </w:r>
    </w:p>
    <w:p w14:paraId="33552C72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допустил незначительные ошибки при аргументации вывода по итогам выполнения работы</w:t>
      </w:r>
    </w:p>
    <w:p w14:paraId="6596D18D" w14:textId="77777777" w:rsidR="00FB213A" w:rsidRPr="00F65A06" w:rsidRDefault="00FB213A" w:rsidP="00FB213A">
      <w:pPr>
        <w:spacing w:after="0" w:line="240" w:lineRule="auto"/>
        <w:ind w:firstLine="539"/>
        <w:rPr>
          <w:rFonts w:ascii="Times New Roman" w:hAnsi="Times New Roman"/>
          <w:sz w:val="24"/>
          <w:szCs w:val="24"/>
          <w:u w:val="single"/>
        </w:rPr>
      </w:pPr>
      <w:r w:rsidRPr="00F65A06">
        <w:rPr>
          <w:rFonts w:ascii="Times New Roman" w:hAnsi="Times New Roman"/>
          <w:sz w:val="24"/>
          <w:szCs w:val="24"/>
          <w:u w:val="single"/>
        </w:rPr>
        <w:t>Оценка «удовлетворительно» ставится если обучающийся:</w:t>
      </w:r>
    </w:p>
    <w:p w14:paraId="65F1FAA4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оформил работу в соответствии с требованиями (записал номер работы, тему, цель)</w:t>
      </w:r>
    </w:p>
    <w:p w14:paraId="0F295F6A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записал задание, указав все известные величины</w:t>
      </w:r>
    </w:p>
    <w:p w14:paraId="413E2652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выполнил все этапы предложенного задания, НО допустил ошибки при выполнении задания, не сделал вывод</w:t>
      </w:r>
    </w:p>
    <w:p w14:paraId="0850F634" w14:textId="77777777" w:rsidR="00FB213A" w:rsidRPr="00F65A06" w:rsidRDefault="00FB213A" w:rsidP="00FB213A">
      <w:pPr>
        <w:spacing w:after="0" w:line="240" w:lineRule="auto"/>
        <w:ind w:firstLine="539"/>
        <w:rPr>
          <w:rFonts w:ascii="Times New Roman" w:hAnsi="Times New Roman"/>
          <w:sz w:val="24"/>
          <w:szCs w:val="24"/>
          <w:u w:val="single"/>
        </w:rPr>
      </w:pPr>
      <w:r w:rsidRPr="00F65A06">
        <w:rPr>
          <w:rFonts w:ascii="Times New Roman" w:hAnsi="Times New Roman"/>
          <w:sz w:val="24"/>
          <w:szCs w:val="24"/>
          <w:u w:val="single"/>
        </w:rPr>
        <w:t>Оценка «неудовлетворительно» ставится если обучающийся:</w:t>
      </w:r>
    </w:p>
    <w:p w14:paraId="2501D746" w14:textId="77777777" w:rsidR="00FB213A" w:rsidRPr="00F65A06" w:rsidRDefault="00FB213A" w:rsidP="00FB2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- не выполнил работу ИЛИ выполнил неверно.</w:t>
      </w:r>
    </w:p>
    <w:bookmarkEnd w:id="2"/>
    <w:p w14:paraId="4A585431" w14:textId="77777777" w:rsidR="00F60A5C" w:rsidRDefault="00F60A5C" w:rsidP="001E4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521E0" w14:textId="77777777" w:rsidR="00EC13B2" w:rsidRDefault="00EC13B2" w:rsidP="001E4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C5C9D" w14:textId="1C891CDE" w:rsidR="005C4DAD" w:rsidRPr="002A43D5" w:rsidRDefault="005C4DAD" w:rsidP="001E4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3D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 № </w:t>
      </w:r>
      <w:r w:rsidR="001146C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969D81D" w14:textId="77777777" w:rsidR="005C4DAD" w:rsidRDefault="005C4DAD" w:rsidP="005C4D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770C">
        <w:rPr>
          <w:rFonts w:ascii="Times New Roman" w:hAnsi="Times New Roman" w:cs="Times New Roman"/>
          <w:sz w:val="24"/>
          <w:szCs w:val="24"/>
          <w:u w:val="single"/>
        </w:rPr>
        <w:t>Составление характеристики субъектов коммерческой деятельности (по выбору).</w:t>
      </w:r>
    </w:p>
    <w:p w14:paraId="2C94ABA6" w14:textId="77777777" w:rsidR="005C4DAD" w:rsidRDefault="005C4DAD" w:rsidP="005C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9D459" w14:textId="77777777" w:rsidR="005C4DAD" w:rsidRPr="002A43D5" w:rsidRDefault="005C4DAD" w:rsidP="005C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Pr="002A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 w:rsidRPr="00005EF4">
        <w:rPr>
          <w:rFonts w:ascii="Times New Roman" w:hAnsi="Times New Roman" w:cs="Times New Roman"/>
          <w:sz w:val="24"/>
          <w:szCs w:val="24"/>
        </w:rPr>
        <w:t>характеристику субъекта коммерческой деятельности</w:t>
      </w:r>
      <w:r w:rsidRPr="00005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5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8A43A63" w14:textId="77777777" w:rsidR="005C4DAD" w:rsidRPr="002A43D5" w:rsidRDefault="005C4DAD" w:rsidP="005C4DA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Интернет-ресурсы:</w:t>
      </w:r>
    </w:p>
    <w:p w14:paraId="42EE5459" w14:textId="66E1D09C" w:rsidR="00F77FED" w:rsidRDefault="006B44EF" w:rsidP="00F60A5C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60A5C" w:rsidRPr="001D182D">
          <w:rPr>
            <w:rStyle w:val="ac"/>
            <w:rFonts w:ascii="Times New Roman" w:hAnsi="Times New Roman" w:cs="Times New Roman"/>
            <w:sz w:val="24"/>
            <w:szCs w:val="24"/>
          </w:rPr>
          <w:t>https://all-sci.net/kommercheskoe-pravo_868/obschaya-harakteristika-subyektov-93494.html</w:t>
        </w:r>
      </w:hyperlink>
    </w:p>
    <w:p w14:paraId="1253F653" w14:textId="77777777" w:rsidR="00F60A5C" w:rsidRPr="00F60A5C" w:rsidRDefault="00F60A5C" w:rsidP="00F60A5C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6A14A" w14:textId="77777777" w:rsidR="005C4DAD" w:rsidRPr="002A43D5" w:rsidRDefault="005C4DAD" w:rsidP="005C4D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01066E40" w14:textId="77777777" w:rsidR="005C4DAD" w:rsidRPr="00005EF4" w:rsidRDefault="005C4DAD" w:rsidP="005C4D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5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Составить </w:t>
      </w:r>
      <w:r w:rsidRPr="00005EF4">
        <w:rPr>
          <w:rFonts w:ascii="Times New Roman" w:hAnsi="Times New Roman" w:cs="Times New Roman"/>
          <w:sz w:val="24"/>
          <w:szCs w:val="24"/>
          <w:u w:val="single"/>
        </w:rPr>
        <w:t>характеристику субъекта коммерческой деятельности</w:t>
      </w:r>
      <w:r w:rsidRPr="00005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05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EC042F9" w14:textId="77777777" w:rsidR="005C4DAD" w:rsidRDefault="005C4DAD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62D5D" w14:textId="77777777" w:rsidR="00CD5B48" w:rsidRDefault="00CD5B48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B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Выбрать субъект коммерческой деятельности</w:t>
      </w:r>
    </w:p>
    <w:p w14:paraId="1397252D" w14:textId="77777777" w:rsidR="00CD5B48" w:rsidRDefault="00CD5B48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2.Составить характеристику данного субъекта</w:t>
      </w:r>
    </w:p>
    <w:p w14:paraId="2879E167" w14:textId="77777777" w:rsidR="001E4989" w:rsidRDefault="001E4989" w:rsidP="001E4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6441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Заполнить таблицу «Классификация предприятий»</w:t>
      </w:r>
    </w:p>
    <w:p w14:paraId="66C8ECC8" w14:textId="77777777" w:rsidR="001E4989" w:rsidRDefault="001E4989" w:rsidP="001E4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783"/>
      </w:tblGrid>
      <w:tr w:rsidR="001E4989" w:rsidRPr="00081E34" w14:paraId="3798EF1F" w14:textId="77777777" w:rsidTr="00625277">
        <w:trPr>
          <w:trHeight w:val="253"/>
        </w:trPr>
        <w:tc>
          <w:tcPr>
            <w:tcW w:w="648" w:type="dxa"/>
          </w:tcPr>
          <w:p w14:paraId="45308F9F" w14:textId="77777777" w:rsidR="001E4989" w:rsidRPr="00AC7A80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</w:tcPr>
          <w:p w14:paraId="73028DDE" w14:textId="77777777" w:rsidR="001E4989" w:rsidRPr="00AC7A80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8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783" w:type="dxa"/>
          </w:tcPr>
          <w:p w14:paraId="440965F3" w14:textId="77777777" w:rsidR="001E4989" w:rsidRPr="00AC7A80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8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предприятий</w:t>
            </w:r>
          </w:p>
        </w:tc>
      </w:tr>
      <w:tr w:rsidR="001E4989" w:rsidRPr="00081E34" w14:paraId="4422AD59" w14:textId="77777777" w:rsidTr="00625277">
        <w:tc>
          <w:tcPr>
            <w:tcW w:w="648" w:type="dxa"/>
          </w:tcPr>
          <w:p w14:paraId="011A5BEC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6B45102C" w14:textId="77777777" w:rsidR="001E4989" w:rsidRPr="00D37BE2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По сфере деятельности</w:t>
            </w:r>
          </w:p>
        </w:tc>
        <w:tc>
          <w:tcPr>
            <w:tcW w:w="4783" w:type="dxa"/>
          </w:tcPr>
          <w:p w14:paraId="538A64F7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3C35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89" w:rsidRPr="00081E34" w14:paraId="23043A95" w14:textId="77777777" w:rsidTr="00625277">
        <w:tc>
          <w:tcPr>
            <w:tcW w:w="648" w:type="dxa"/>
          </w:tcPr>
          <w:p w14:paraId="0160FEFC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0122C040" w14:textId="77777777" w:rsidR="001E4989" w:rsidRPr="00D37BE2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По отраслевой принадлежности</w:t>
            </w:r>
          </w:p>
        </w:tc>
        <w:tc>
          <w:tcPr>
            <w:tcW w:w="4783" w:type="dxa"/>
          </w:tcPr>
          <w:p w14:paraId="2D35FB4B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3963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89" w:rsidRPr="001F3C9F" w14:paraId="2E837EE2" w14:textId="77777777" w:rsidTr="00625277">
        <w:tc>
          <w:tcPr>
            <w:tcW w:w="648" w:type="dxa"/>
          </w:tcPr>
          <w:p w14:paraId="74483D61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267B33B" w14:textId="77777777" w:rsidR="001E4989" w:rsidRPr="00D37BE2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По экономическому назначению</w:t>
            </w:r>
          </w:p>
        </w:tc>
        <w:tc>
          <w:tcPr>
            <w:tcW w:w="4783" w:type="dxa"/>
          </w:tcPr>
          <w:p w14:paraId="2F539967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DC63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89" w:rsidRPr="00F31C59" w14:paraId="1D7198D5" w14:textId="77777777" w:rsidTr="00625277">
        <w:tc>
          <w:tcPr>
            <w:tcW w:w="648" w:type="dxa"/>
          </w:tcPr>
          <w:p w14:paraId="05A7716E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3B74DD3" w14:textId="77777777" w:rsidR="001E4989" w:rsidRPr="00D37BE2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По характеру воздействия на предметы труда</w:t>
            </w:r>
          </w:p>
        </w:tc>
        <w:tc>
          <w:tcPr>
            <w:tcW w:w="4783" w:type="dxa"/>
          </w:tcPr>
          <w:p w14:paraId="2A31485B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1A772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89" w:rsidRPr="001F3C9F" w14:paraId="066967D5" w14:textId="77777777" w:rsidTr="00625277">
        <w:tc>
          <w:tcPr>
            <w:tcW w:w="648" w:type="dxa"/>
          </w:tcPr>
          <w:p w14:paraId="2A00E3BE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7F2DCAFC" w14:textId="77777777" w:rsidR="001E4989" w:rsidRPr="00D37BE2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По типу производства</w:t>
            </w:r>
          </w:p>
        </w:tc>
        <w:tc>
          <w:tcPr>
            <w:tcW w:w="4783" w:type="dxa"/>
          </w:tcPr>
          <w:p w14:paraId="1AD11305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368D4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89" w:rsidRPr="00F31C59" w14:paraId="6BCE5449" w14:textId="77777777" w:rsidTr="00625277">
        <w:tc>
          <w:tcPr>
            <w:tcW w:w="648" w:type="dxa"/>
          </w:tcPr>
          <w:p w14:paraId="14C10F8D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4D7E5E67" w14:textId="77777777" w:rsidR="001E4989" w:rsidRPr="00D37BE2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видов производимой </w:t>
            </w:r>
            <w:r w:rsidRPr="00D3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4783" w:type="dxa"/>
          </w:tcPr>
          <w:p w14:paraId="03F86884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89" w:rsidRPr="001F3C9F" w14:paraId="0CC647FF" w14:textId="77777777" w:rsidTr="00625277">
        <w:tc>
          <w:tcPr>
            <w:tcW w:w="648" w:type="dxa"/>
          </w:tcPr>
          <w:p w14:paraId="65846788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2384C5B8" w14:textId="77777777" w:rsidR="001E4989" w:rsidRPr="00D37BE2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По уровню специализации</w:t>
            </w:r>
          </w:p>
        </w:tc>
        <w:tc>
          <w:tcPr>
            <w:tcW w:w="4783" w:type="dxa"/>
          </w:tcPr>
          <w:p w14:paraId="37A1DA3E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516B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89" w:rsidRPr="00F31C59" w14:paraId="0F56F55B" w14:textId="77777777" w:rsidTr="00625277">
        <w:tc>
          <w:tcPr>
            <w:tcW w:w="648" w:type="dxa"/>
          </w:tcPr>
          <w:p w14:paraId="2DC4B81C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6ED7E608" w14:textId="77777777" w:rsidR="001E4989" w:rsidRPr="00D37BE2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В зависимости от размеров (размер определяется численностью занятых на них работников)</w:t>
            </w:r>
          </w:p>
        </w:tc>
        <w:tc>
          <w:tcPr>
            <w:tcW w:w="4783" w:type="dxa"/>
          </w:tcPr>
          <w:p w14:paraId="6BA0B544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89" w:rsidRPr="00F31C59" w14:paraId="473125DA" w14:textId="77777777" w:rsidTr="00625277">
        <w:tc>
          <w:tcPr>
            <w:tcW w:w="648" w:type="dxa"/>
          </w:tcPr>
          <w:p w14:paraId="160F5D15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6672AADF" w14:textId="77777777" w:rsidR="001E4989" w:rsidRPr="00D37BE2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По степени механизации и автоматизации</w:t>
            </w:r>
          </w:p>
        </w:tc>
        <w:tc>
          <w:tcPr>
            <w:tcW w:w="4783" w:type="dxa"/>
          </w:tcPr>
          <w:p w14:paraId="58120859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2848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89" w:rsidRPr="001F3C9F" w14:paraId="5007D6A0" w14:textId="77777777" w:rsidTr="00625277">
        <w:tc>
          <w:tcPr>
            <w:tcW w:w="648" w:type="dxa"/>
          </w:tcPr>
          <w:p w14:paraId="4385F1EA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049E700F" w14:textId="77777777" w:rsidR="001E4989" w:rsidRPr="00D37BE2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По степени прерывности производства</w:t>
            </w:r>
          </w:p>
        </w:tc>
        <w:tc>
          <w:tcPr>
            <w:tcW w:w="4783" w:type="dxa"/>
          </w:tcPr>
          <w:p w14:paraId="4D3D9EF4" w14:textId="77777777" w:rsidR="001E4989" w:rsidRPr="001F3C9F" w:rsidRDefault="001E4989" w:rsidP="0062527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185C0" w14:textId="77777777" w:rsidR="001E4989" w:rsidRPr="00CD5B48" w:rsidRDefault="001E4989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34F77C" w14:textId="77777777" w:rsidR="002F1E34" w:rsidRPr="002A43D5" w:rsidRDefault="002F1E34" w:rsidP="002F1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2A4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письменный отчет</w:t>
      </w:r>
      <w:r w:rsidRPr="002A43D5">
        <w:rPr>
          <w:rFonts w:ascii="Times New Roman" w:hAnsi="Times New Roman" w:cs="Times New Roman"/>
          <w:sz w:val="24"/>
          <w:szCs w:val="24"/>
        </w:rPr>
        <w:t>.</w:t>
      </w:r>
    </w:p>
    <w:p w14:paraId="290716A2" w14:textId="77777777" w:rsidR="002F1E34" w:rsidRPr="002A43D5" w:rsidRDefault="002F1E34" w:rsidP="002F1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2A43D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виде. </w:t>
      </w:r>
    </w:p>
    <w:p w14:paraId="0FFBFC60" w14:textId="77777777" w:rsidR="002F1E34" w:rsidRDefault="002F1E34" w:rsidP="008B623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14:paraId="510DB934" w14:textId="77777777" w:rsidR="008B623A" w:rsidRDefault="008B623A" w:rsidP="008B623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2A43D5">
        <w:rPr>
          <w:rFonts w:ascii="Times New Roman" w:eastAsiaTheme="majorEastAsia" w:hAnsi="Times New Roman" w:cstheme="majorBidi"/>
          <w:b/>
          <w:bCs/>
          <w:sz w:val="24"/>
          <w:szCs w:val="24"/>
        </w:rPr>
        <w:t>МЕТОДИЧЕСКИЕ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</w:t>
      </w:r>
      <w:r w:rsidRPr="002A43D5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РЕКОМЕНДАЦИИ ПО СОСТАВЛЕНИЮ 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>ХАРАКТЕРИСТИКИ</w:t>
      </w:r>
    </w:p>
    <w:p w14:paraId="1686E0ED" w14:textId="77777777" w:rsidR="008B623A" w:rsidRPr="002A43D5" w:rsidRDefault="008B623A" w:rsidP="008B623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>СУБЪЕКТА ХОЗЯЙСТВЕННОЙ ДЕЯТЕЛЬНОСТИ</w:t>
      </w:r>
    </w:p>
    <w:p w14:paraId="4F6FA031" w14:textId="77777777" w:rsidR="008B623A" w:rsidRDefault="008B623A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8614535" w14:textId="77777777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Определяя видовое разнообразие субъектов коммерческого права, необходимо отметить, что в современной юридической литературе не наблюдается единого, сформировавшегося подхода по данному вопросу. Так, например, в одних изданиях субъекты коммерческого права делятся на:</w:t>
      </w:r>
    </w:p>
    <w:p w14:paraId="16A8A7B9" w14:textId="3B041574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- индивидуальных предпринимателей;</w:t>
      </w:r>
    </w:p>
    <w:p w14:paraId="5F3710CA" w14:textId="26B7D232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- полные и коммандитные товарищества;</w:t>
      </w:r>
    </w:p>
    <w:p w14:paraId="5E8BF224" w14:textId="3C7244FD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- общества с ограниченной и дополнительной ответственностью;</w:t>
      </w:r>
    </w:p>
    <w:p w14:paraId="39D54A56" w14:textId="06CD83BE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- акционерные общества;</w:t>
      </w:r>
    </w:p>
    <w:p w14:paraId="4691975D" w14:textId="1543BDBC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- производственные кооперативы;</w:t>
      </w:r>
    </w:p>
    <w:p w14:paraId="5A68A79F" w14:textId="62D28121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- государственные и муниципальные предприятия;</w:t>
      </w:r>
    </w:p>
    <w:p w14:paraId="7BF35A9F" w14:textId="40B0B2CB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некоммерческие организации, осуществляющие предпринимательскую деятельность. </w:t>
      </w:r>
    </w:p>
    <w:p w14:paraId="41E87A20" w14:textId="77777777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В других изданиях основное внимание при классификации  субъектов коммерческого права уделяется определению не столько юридического (организационно-правовой формы), сколько функционального вида предпринимателя, определяемого его местом в торговом обороте и основным содержанием деятельности. Классификация субъектов коммерческой деятельности по функциональным признакам такова:</w:t>
      </w:r>
    </w:p>
    <w:p w14:paraId="0EA1FAEA" w14:textId="71EEA2C8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- производители продукции, реализующие продукцию как самостоятельно, так и через представителей;</w:t>
      </w:r>
    </w:p>
    <w:p w14:paraId="77239BF3" w14:textId="6AE7D2B5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- представители производителей, поставщиков и торговые  посредники;</w:t>
      </w:r>
    </w:p>
    <w:p w14:paraId="2C22BB48" w14:textId="77777777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>- потребители;</w:t>
      </w:r>
    </w:p>
    <w:p w14:paraId="4B777253" w14:textId="77777777" w:rsidR="001E4989" w:rsidRPr="001E4989" w:rsidRDefault="001E4989" w:rsidP="001E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E498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субъекты, осуществляющие регулирование торговой деятельности и контроль за ней. </w:t>
      </w:r>
    </w:p>
    <w:p w14:paraId="4069CAB2" w14:textId="77777777" w:rsidR="00CD5B48" w:rsidRDefault="00CD5B48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1E1C3" w14:textId="77777777" w:rsidR="00FB213A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2E45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характеристики субъектов </w:t>
      </w:r>
      <w:r w:rsidR="002F1E34">
        <w:rPr>
          <w:rFonts w:ascii="Times New Roman" w:eastAsia="Calibri" w:hAnsi="Times New Roman" w:cs="Times New Roman"/>
          <w:b/>
          <w:sz w:val="24"/>
          <w:szCs w:val="24"/>
        </w:rPr>
        <w:t>хозяйственной деятельности</w:t>
      </w:r>
    </w:p>
    <w:p w14:paraId="388EBA2D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«Отлично» ставится в том случае, если обучающийся:</w:t>
      </w:r>
    </w:p>
    <w:p w14:paraId="56891D00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14:paraId="652A5BDE" w14:textId="77777777" w:rsidR="00FB213A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в представленном отчете правильно и аккуратно выполнил все записи. </w:t>
      </w:r>
    </w:p>
    <w:p w14:paraId="25134FCE" w14:textId="77777777" w:rsidR="00FB213A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в) таблицы, схемы составил полностью, без недочетов</w:t>
      </w:r>
    </w:p>
    <w:p w14:paraId="70E96AD9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г) сделал вывод по результатам работы</w:t>
      </w:r>
    </w:p>
    <w:p w14:paraId="45B4FEF1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4BA543FC" w14:textId="77777777" w:rsidR="00FB213A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«Хорошо» ставится в том случае, если обучающийся:</w:t>
      </w:r>
    </w:p>
    <w:p w14:paraId="1E2DEB9F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14:paraId="62B4FAC4" w14:textId="77777777" w:rsidR="00FB213A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в представленном отчете правильно и аккуратно выполнил все записи. </w:t>
      </w:r>
    </w:p>
    <w:p w14:paraId="54052065" w14:textId="77777777" w:rsidR="00FB213A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допустил не более двух ошибок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заполнении таблиц, схем ИЛИ допустил неточность в формулировании вывода</w:t>
      </w:r>
    </w:p>
    <w:p w14:paraId="63B8B1CF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3F8A3A5A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«Удовлетворительно» ставится в том случае, если обучающийся:</w:t>
      </w:r>
    </w:p>
    <w:p w14:paraId="34ED549B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в ходе составления таблицы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или схемы 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допустил в общей сложно</w:t>
      </w:r>
      <w:r>
        <w:rPr>
          <w:rFonts w:ascii="Times New Roman" w:hAnsi="Times New Roman"/>
          <w:color w:val="000000" w:themeColor="text1"/>
          <w:sz w:val="24"/>
          <w:szCs w:val="24"/>
        </w:rPr>
        <w:t>сти не более трех ошибок и одну неточность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в формулиров</w:t>
      </w:r>
      <w:r>
        <w:rPr>
          <w:rFonts w:ascii="Times New Roman" w:hAnsi="Times New Roman"/>
          <w:color w:val="000000" w:themeColor="text1"/>
          <w:sz w:val="24"/>
          <w:szCs w:val="24"/>
        </w:rPr>
        <w:t>ании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вывода,</w:t>
      </w:r>
    </w:p>
    <w:p w14:paraId="0FD383D8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ИЛИ работа выполнена не полностью, однако объем выполненной части таков, что позволяет получить правильные результаты и выводы. </w:t>
      </w:r>
    </w:p>
    <w:p w14:paraId="4075BE86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001AF858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«Неудовлетворительно» ставится в том случае, если:</w:t>
      </w:r>
    </w:p>
    <w:p w14:paraId="25B5FD65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работа выполнена не полностью, и объем выполненной части работы не позволяет сделать правильных выводов,</w:t>
      </w:r>
    </w:p>
    <w:p w14:paraId="51C6D2B9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или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таблицы заполнены с ошибками более, чем наполовину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38EF2ED" w14:textId="77777777" w:rsidR="00FB213A" w:rsidRPr="005F0296" w:rsidRDefault="00FB213A" w:rsidP="00FB213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) или </w:t>
      </w:r>
      <w:r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щийся совсем не выполнил работу </w:t>
      </w:r>
    </w:p>
    <w:p w14:paraId="2E0A4145" w14:textId="77777777" w:rsidR="00FB213A" w:rsidRDefault="00FB213A" w:rsidP="00FB213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76BF5E" w14:textId="77777777" w:rsidR="005C4DAD" w:rsidRDefault="005C4DAD" w:rsidP="005C4D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8680C" w14:textId="5A8B53ED" w:rsidR="005C4DAD" w:rsidRPr="002A43D5" w:rsidRDefault="005C4DAD" w:rsidP="005C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3D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 w:rsidR="001146C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9DC413E" w14:textId="77777777" w:rsidR="005C4DAD" w:rsidRDefault="005C4DAD" w:rsidP="005C4D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3770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Изучение нормативных документов, регламентирующих коммерческую деятельность, ответы на вопросы</w:t>
      </w:r>
    </w:p>
    <w:p w14:paraId="01BFB9CD" w14:textId="77777777" w:rsidR="005C4DAD" w:rsidRPr="002A43D5" w:rsidRDefault="005C4DAD" w:rsidP="005C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Pr="004271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71C1">
        <w:rPr>
          <w:rFonts w:ascii="Times New Roman" w:eastAsia="Calibri" w:hAnsi="Times New Roman" w:cs="Times New Roman"/>
          <w:bCs/>
          <w:sz w:val="24"/>
          <w:szCs w:val="24"/>
        </w:rPr>
        <w:t>зучить нормативные документы, регламентирующие коммерческую деятельность, ответить на вопросы</w:t>
      </w:r>
      <w:r w:rsidRPr="00427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7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3478B85" w14:textId="5CA4661D" w:rsidR="005C4DAD" w:rsidRDefault="005C4DAD" w:rsidP="005C4DA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Интернет-ресурсы:</w:t>
      </w:r>
    </w:p>
    <w:p w14:paraId="29EE4672" w14:textId="4DD032EB" w:rsidR="00AE0353" w:rsidRPr="00AE0353" w:rsidRDefault="006B44EF" w:rsidP="005C4DAD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hyperlink r:id="rId23" w:history="1">
        <w:r w:rsidR="00AE0353" w:rsidRPr="00AE0353">
          <w:rPr>
            <w:rStyle w:val="ac"/>
            <w:rFonts w:ascii="Times New Roman" w:eastAsia="Times New Roman" w:hAnsi="Times New Roman" w:cs="Times New Roman"/>
            <w:bCs/>
            <w:kern w:val="1"/>
            <w:sz w:val="24"/>
            <w:szCs w:val="24"/>
            <w:lang w:eastAsia="ru-RU"/>
          </w:rPr>
          <w:t>https://studbooks.net/1915750/tovarovedenie/pravovye_normativnye_dokumenty_reglamentiruyuschie_hozyaystvennuyu_kommercheskuyu_deyatelnost_predpriyatiya</w:t>
        </w:r>
      </w:hyperlink>
    </w:p>
    <w:p w14:paraId="5AC040F0" w14:textId="77777777" w:rsidR="005C4DAD" w:rsidRDefault="006B44EF" w:rsidP="005C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57BD6" w:rsidRPr="001A0D56">
          <w:rPr>
            <w:rStyle w:val="ac"/>
            <w:rFonts w:ascii="Times New Roman" w:hAnsi="Times New Roman" w:cs="Times New Roman"/>
            <w:sz w:val="24"/>
            <w:szCs w:val="24"/>
          </w:rPr>
          <w:t>https://zakon.today/torgovoe-pravo_959/zakonodatelnyie-aktyi-reguliruyuschie-48582.html</w:t>
        </w:r>
      </w:hyperlink>
    </w:p>
    <w:p w14:paraId="1C881CF1" w14:textId="77777777" w:rsidR="00257BD6" w:rsidRPr="00880479" w:rsidRDefault="006B44EF" w:rsidP="005C4DAD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hyperlink r:id="rId25" w:history="1">
        <w:r w:rsidR="00880479" w:rsidRPr="00880479">
          <w:rPr>
            <w:rStyle w:val="ac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http://www.consultant.ru/document/cons_doc_LAW_305/</w:t>
        </w:r>
      </w:hyperlink>
    </w:p>
    <w:p w14:paraId="2CCB16A7" w14:textId="77777777" w:rsidR="00880479" w:rsidRPr="00880479" w:rsidRDefault="00880479" w:rsidP="005C4DAD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0630DAFD" w14:textId="77777777" w:rsidR="005C4DAD" w:rsidRPr="002A43D5" w:rsidRDefault="005C4DAD" w:rsidP="005C4D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1B4DD8FB" w14:textId="6DD1CAEE" w:rsidR="005C4DAD" w:rsidRPr="00AE0353" w:rsidRDefault="00AE0353" w:rsidP="005C4D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35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AE0353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r w:rsidRPr="00AE0353">
        <w:rPr>
          <w:rFonts w:ascii="Times New Roman" w:eastAsia="Calibri" w:hAnsi="Times New Roman" w:cs="Times New Roman"/>
          <w:bCs/>
          <w:sz w:val="24"/>
          <w:szCs w:val="24"/>
        </w:rPr>
        <w:t>Составить список документов</w:t>
      </w:r>
      <w:r w:rsidR="005C4DAD" w:rsidRPr="00AE0353">
        <w:rPr>
          <w:rFonts w:ascii="Times New Roman" w:eastAsia="Calibri" w:hAnsi="Times New Roman" w:cs="Times New Roman"/>
          <w:bCs/>
          <w:sz w:val="24"/>
          <w:szCs w:val="24"/>
        </w:rPr>
        <w:t>, регламентирующи</w:t>
      </w:r>
      <w:r w:rsidRPr="00AE0353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5C4DAD" w:rsidRPr="00AE0353">
        <w:rPr>
          <w:rFonts w:ascii="Times New Roman" w:eastAsia="Calibri" w:hAnsi="Times New Roman" w:cs="Times New Roman"/>
          <w:bCs/>
          <w:sz w:val="24"/>
          <w:szCs w:val="24"/>
        </w:rPr>
        <w:t xml:space="preserve"> коммерческую деятельность</w:t>
      </w:r>
    </w:p>
    <w:p w14:paraId="1489CA16" w14:textId="03E74A2B" w:rsidR="005C4DAD" w:rsidRPr="00AE0353" w:rsidRDefault="00AE0353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7BD6" w:rsidRPr="00AE0353">
        <w:rPr>
          <w:rFonts w:ascii="Times New Roman" w:hAnsi="Times New Roman" w:cs="Times New Roman"/>
          <w:sz w:val="24"/>
          <w:szCs w:val="24"/>
        </w:rPr>
        <w:t xml:space="preserve">. Изучить </w:t>
      </w:r>
      <w:r w:rsidR="00257BD6" w:rsidRPr="00AE0353">
        <w:rPr>
          <w:rFonts w:ascii="Times New Roman" w:hAnsi="Times New Roman" w:cs="Times New Roman"/>
          <w:color w:val="212121"/>
          <w:sz w:val="24"/>
          <w:szCs w:val="24"/>
        </w:rPr>
        <w:t>Закон РФ от 7 февраля 1992 г. № 2300-1 «О защите прав потребителей»</w:t>
      </w:r>
    </w:p>
    <w:p w14:paraId="051A6A9D" w14:textId="5081BE78" w:rsidR="00257BD6" w:rsidRPr="00AE0353" w:rsidRDefault="00AE0353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="00257BD6" w:rsidRPr="00AE0353">
        <w:rPr>
          <w:rFonts w:ascii="Times New Roman" w:hAnsi="Times New Roman" w:cs="Times New Roman"/>
          <w:color w:val="212121"/>
          <w:sz w:val="24"/>
          <w:szCs w:val="24"/>
        </w:rPr>
        <w:t>.Ответить на вопросы:</w:t>
      </w:r>
    </w:p>
    <w:p w14:paraId="6178BA7C" w14:textId="7A31BFA2" w:rsidR="00257BD6" w:rsidRPr="00AE0353" w:rsidRDefault="00D2691A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0353">
        <w:rPr>
          <w:rFonts w:ascii="Times New Roman" w:hAnsi="Times New Roman" w:cs="Times New Roman"/>
          <w:color w:val="333333"/>
          <w:sz w:val="24"/>
          <w:szCs w:val="24"/>
        </w:rPr>
        <w:t>1)</w:t>
      </w:r>
      <w:r w:rsidR="00AE0353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880479" w:rsidRPr="00AE0353">
        <w:rPr>
          <w:rFonts w:ascii="Times New Roman" w:hAnsi="Times New Roman" w:cs="Times New Roman"/>
          <w:color w:val="333333"/>
          <w:sz w:val="24"/>
          <w:szCs w:val="24"/>
        </w:rPr>
        <w:t>ем является потребитель по законодательству о защите прав потребителей?</w:t>
      </w:r>
    </w:p>
    <w:p w14:paraId="6F9722C0" w14:textId="29334F7E" w:rsidR="00880479" w:rsidRPr="00AE0353" w:rsidRDefault="00D2691A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0353">
        <w:rPr>
          <w:rFonts w:ascii="Times New Roman" w:hAnsi="Times New Roman" w:cs="Times New Roman"/>
          <w:color w:val="333333"/>
          <w:sz w:val="24"/>
          <w:szCs w:val="24"/>
        </w:rPr>
        <w:t>2)</w:t>
      </w:r>
      <w:r w:rsidR="00AE0353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880479" w:rsidRPr="00AE0353">
        <w:rPr>
          <w:rFonts w:ascii="Times New Roman" w:hAnsi="Times New Roman" w:cs="Times New Roman"/>
          <w:color w:val="333333"/>
          <w:sz w:val="24"/>
          <w:szCs w:val="24"/>
        </w:rPr>
        <w:t>ем является изготовитель по законодательству о защите прав потребителей?</w:t>
      </w:r>
    </w:p>
    <w:p w14:paraId="141D1BAF" w14:textId="56CCF16C" w:rsidR="00880479" w:rsidRPr="00AE0353" w:rsidRDefault="00D2691A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0353">
        <w:rPr>
          <w:rFonts w:ascii="Times New Roman" w:hAnsi="Times New Roman" w:cs="Times New Roman"/>
          <w:color w:val="333333"/>
          <w:sz w:val="24"/>
          <w:szCs w:val="24"/>
        </w:rPr>
        <w:t>3)</w:t>
      </w:r>
      <w:r w:rsidR="00AE0353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880479" w:rsidRPr="00AE0353">
        <w:rPr>
          <w:rFonts w:ascii="Times New Roman" w:hAnsi="Times New Roman" w:cs="Times New Roman"/>
          <w:color w:val="333333"/>
          <w:sz w:val="24"/>
          <w:szCs w:val="24"/>
        </w:rPr>
        <w:t>ем является исполнитель по законодательству о защите прав потребителей?</w:t>
      </w:r>
    </w:p>
    <w:p w14:paraId="3BBBCCD6" w14:textId="092F786A" w:rsidR="00880479" w:rsidRPr="00AE0353" w:rsidRDefault="00D2691A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0353">
        <w:rPr>
          <w:rFonts w:ascii="Times New Roman" w:hAnsi="Times New Roman" w:cs="Times New Roman"/>
          <w:color w:val="333333"/>
          <w:sz w:val="24"/>
          <w:szCs w:val="24"/>
        </w:rPr>
        <w:t>4)</w:t>
      </w:r>
      <w:r w:rsidR="00AE0353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="00880479" w:rsidRPr="00AE0353">
        <w:rPr>
          <w:rFonts w:ascii="Times New Roman" w:hAnsi="Times New Roman" w:cs="Times New Roman"/>
          <w:color w:val="333333"/>
          <w:sz w:val="24"/>
          <w:szCs w:val="24"/>
        </w:rPr>
        <w:t>ем регулируют взаимоотношения в области защиты прав потребителей?</w:t>
      </w:r>
    </w:p>
    <w:p w14:paraId="2EADF36D" w14:textId="7A092B50" w:rsidR="00880479" w:rsidRPr="00AE0353" w:rsidRDefault="00D2691A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0353">
        <w:rPr>
          <w:rFonts w:ascii="Times New Roman" w:hAnsi="Times New Roman" w:cs="Times New Roman"/>
          <w:color w:val="333333"/>
          <w:sz w:val="24"/>
          <w:szCs w:val="24"/>
        </w:rPr>
        <w:t>5)</w:t>
      </w:r>
      <w:r w:rsidR="00AE0353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880479" w:rsidRPr="00AE0353">
        <w:rPr>
          <w:rFonts w:ascii="Times New Roman" w:hAnsi="Times New Roman" w:cs="Times New Roman"/>
          <w:color w:val="333333"/>
          <w:sz w:val="24"/>
          <w:szCs w:val="24"/>
        </w:rPr>
        <w:t>сходя из Закона РФ «О защите прав потребителей», чем является безопасность товара (работы, услуги)?</w:t>
      </w:r>
    </w:p>
    <w:p w14:paraId="62607396" w14:textId="549663D8" w:rsidR="00880479" w:rsidRPr="00AE0353" w:rsidRDefault="00D2691A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0353">
        <w:rPr>
          <w:rFonts w:ascii="Times New Roman" w:hAnsi="Times New Roman" w:cs="Times New Roman"/>
          <w:color w:val="333333"/>
          <w:sz w:val="24"/>
          <w:szCs w:val="24"/>
        </w:rPr>
        <w:t>6)</w:t>
      </w:r>
      <w:r w:rsidR="00AE0353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="00880479" w:rsidRPr="00AE0353">
        <w:rPr>
          <w:rFonts w:ascii="Times New Roman" w:hAnsi="Times New Roman" w:cs="Times New Roman"/>
          <w:color w:val="333333"/>
          <w:sz w:val="24"/>
          <w:szCs w:val="24"/>
        </w:rPr>
        <w:t>то такое существенный недостаток товара?</w:t>
      </w:r>
    </w:p>
    <w:p w14:paraId="293F3D47" w14:textId="01148373" w:rsidR="00D2691A" w:rsidRPr="00AE0353" w:rsidRDefault="00D2691A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E0353">
        <w:rPr>
          <w:rFonts w:ascii="Times New Roman" w:hAnsi="Times New Roman" w:cs="Times New Roman"/>
          <w:color w:val="333333"/>
          <w:sz w:val="24"/>
          <w:szCs w:val="24"/>
        </w:rPr>
        <w:t>7)</w:t>
      </w:r>
      <w:r w:rsidR="00AE0353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AE0353">
        <w:rPr>
          <w:rFonts w:ascii="Times New Roman" w:hAnsi="Times New Roman" w:cs="Times New Roman"/>
          <w:color w:val="333333"/>
          <w:sz w:val="24"/>
          <w:szCs w:val="24"/>
        </w:rPr>
        <w:t>ак исчисляется гарантийный срок сезонных товаров?</w:t>
      </w:r>
    </w:p>
    <w:p w14:paraId="7A1E82F7" w14:textId="21EBD5A9" w:rsidR="00D2691A" w:rsidRPr="00AE0353" w:rsidRDefault="00D2691A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353">
        <w:rPr>
          <w:rFonts w:ascii="Times New Roman" w:hAnsi="Times New Roman" w:cs="Times New Roman"/>
          <w:color w:val="333333"/>
          <w:sz w:val="24"/>
          <w:szCs w:val="24"/>
        </w:rPr>
        <w:t>8)</w:t>
      </w:r>
      <w:r w:rsidR="00AE0353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AE0353">
        <w:rPr>
          <w:rFonts w:ascii="Times New Roman" w:hAnsi="Times New Roman" w:cs="Times New Roman"/>
          <w:color w:val="333333"/>
          <w:sz w:val="24"/>
          <w:szCs w:val="24"/>
        </w:rPr>
        <w:t>акое право имеет потребитель касаемо технически сложного товара при обнаружении в нем недостатков?</w:t>
      </w:r>
    </w:p>
    <w:p w14:paraId="7F932414" w14:textId="77777777" w:rsidR="00D2691A" w:rsidRPr="00AE0353" w:rsidRDefault="00D2691A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2CE24" w14:textId="77777777" w:rsidR="00747603" w:rsidRPr="002A43D5" w:rsidRDefault="00747603" w:rsidP="007476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2A4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письменный отчет, </w:t>
      </w:r>
      <w:r w:rsidRPr="00DD3457">
        <w:rPr>
          <w:rFonts w:ascii="Times New Roman" w:eastAsia="Calibri" w:hAnsi="Times New Roman" w:cs="Times New Roman"/>
          <w:sz w:val="24"/>
          <w:szCs w:val="24"/>
        </w:rPr>
        <w:t>ответ даётся по пунктам</w:t>
      </w:r>
    </w:p>
    <w:p w14:paraId="2A5B0795" w14:textId="77777777" w:rsidR="00747603" w:rsidRPr="002A43D5" w:rsidRDefault="00747603" w:rsidP="007476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2A43D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виде. </w:t>
      </w:r>
    </w:p>
    <w:p w14:paraId="0724C6F8" w14:textId="77777777" w:rsidR="002F1E34" w:rsidRDefault="002F1E34" w:rsidP="002F1E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1D3F7" w14:textId="77777777" w:rsidR="002F1E34" w:rsidRPr="002F1E34" w:rsidRDefault="002F1E34" w:rsidP="002F1E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E34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РАБОТЕ С ТЕКСТОМ (ИСТОЧНИКОМ) и ОТВЕТЫ НА ВОПРОСЫ К ТЕКСТУ</w:t>
      </w:r>
    </w:p>
    <w:p w14:paraId="605D633A" w14:textId="77777777" w:rsidR="002F1E34" w:rsidRPr="002F1E34" w:rsidRDefault="002F1E34" w:rsidP="002F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1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Алгоритм работы </w:t>
      </w:r>
    </w:p>
    <w:p w14:paraId="79B48042" w14:textId="77777777" w:rsidR="002F1E34" w:rsidRPr="002F1E34" w:rsidRDefault="002F1E34" w:rsidP="002F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34">
        <w:rPr>
          <w:rFonts w:ascii="Times New Roman" w:eastAsia="Times New Roman" w:hAnsi="Times New Roman" w:cs="Times New Roman"/>
          <w:sz w:val="24"/>
          <w:szCs w:val="24"/>
        </w:rPr>
        <w:t xml:space="preserve">1. Прочти название текста (документального источника) и обдумайте его связь с ранее изученным материалом. </w:t>
      </w:r>
    </w:p>
    <w:p w14:paraId="1CA95C2A" w14:textId="77777777" w:rsidR="002F1E34" w:rsidRPr="002F1E34" w:rsidRDefault="002F1E34" w:rsidP="002F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34">
        <w:rPr>
          <w:rFonts w:ascii="Times New Roman" w:eastAsia="Times New Roman" w:hAnsi="Times New Roman" w:cs="Times New Roman"/>
          <w:sz w:val="24"/>
          <w:szCs w:val="24"/>
        </w:rPr>
        <w:t xml:space="preserve">2. Внимательно прочти весь текст. </w:t>
      </w:r>
    </w:p>
    <w:p w14:paraId="28417839" w14:textId="77777777" w:rsidR="002F1E34" w:rsidRPr="002F1E34" w:rsidRDefault="002F1E34" w:rsidP="002F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34">
        <w:rPr>
          <w:rFonts w:ascii="Times New Roman" w:eastAsia="Times New Roman" w:hAnsi="Times New Roman" w:cs="Times New Roman"/>
          <w:sz w:val="24"/>
          <w:szCs w:val="24"/>
        </w:rPr>
        <w:t>3. Рассмотри прилагаемые к тексту иллюстрации, схемы, постарайся понять главное в них.</w:t>
      </w:r>
    </w:p>
    <w:p w14:paraId="72ADE8B0" w14:textId="77777777" w:rsidR="002F1E34" w:rsidRPr="002F1E34" w:rsidRDefault="002F1E34" w:rsidP="002F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34">
        <w:rPr>
          <w:rFonts w:ascii="Times New Roman" w:eastAsia="Times New Roman" w:hAnsi="Times New Roman" w:cs="Times New Roman"/>
          <w:sz w:val="24"/>
          <w:szCs w:val="24"/>
        </w:rPr>
        <w:t xml:space="preserve">4. Начинайте отвечать на вопросы к тексту с вопросов ответы на которые находятся в самом тексте (репродуктивные вопросы). </w:t>
      </w:r>
    </w:p>
    <w:p w14:paraId="14C49ACE" w14:textId="77777777" w:rsidR="002F1E34" w:rsidRPr="002F1E34" w:rsidRDefault="002F1E34" w:rsidP="002F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34">
        <w:rPr>
          <w:rFonts w:ascii="Times New Roman" w:eastAsia="Times New Roman" w:hAnsi="Times New Roman" w:cs="Times New Roman"/>
          <w:sz w:val="24"/>
          <w:szCs w:val="24"/>
        </w:rPr>
        <w:t xml:space="preserve">5. Вопросы ответы, на которые нет в тексте, требуют ваших знаний и умений по другим темам, дисциплинам или вашего жизненного опыта (вопросы творческого уровня). </w:t>
      </w:r>
    </w:p>
    <w:p w14:paraId="557395D8" w14:textId="77777777" w:rsidR="002F1E34" w:rsidRPr="002F1E34" w:rsidRDefault="002F1E34" w:rsidP="002F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34">
        <w:rPr>
          <w:rFonts w:ascii="Times New Roman" w:eastAsia="Times New Roman" w:hAnsi="Times New Roman" w:cs="Times New Roman"/>
          <w:sz w:val="24"/>
          <w:szCs w:val="24"/>
        </w:rPr>
        <w:lastRenderedPageBreak/>
        <w:t>6. Вопросы творческого уровня требуют четкой формулировки ответом.</w:t>
      </w:r>
    </w:p>
    <w:p w14:paraId="4E486479" w14:textId="77777777" w:rsidR="002F1E34" w:rsidRDefault="002F1E34" w:rsidP="002F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34A1A" w14:textId="545DA919" w:rsidR="002F1E34" w:rsidRDefault="002F1E34" w:rsidP="002F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E34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ответов на вопросы:</w:t>
      </w:r>
    </w:p>
    <w:p w14:paraId="27F16163" w14:textId="77777777" w:rsidR="00747603" w:rsidRPr="005F0296" w:rsidRDefault="00747603" w:rsidP="007476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«Отлично» ставится в том случае, если обучающийся:</w:t>
      </w:r>
    </w:p>
    <w:p w14:paraId="71F4D973" w14:textId="7D8E1293" w:rsidR="00747603" w:rsidRPr="00747603" w:rsidRDefault="00747603" w:rsidP="0074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4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47603">
        <w:rPr>
          <w:rFonts w:ascii="Times New Roman" w:hAnsi="Times New Roman" w:cs="Times New Roman"/>
          <w:sz w:val="24"/>
          <w:szCs w:val="24"/>
        </w:rPr>
        <w:t xml:space="preserve">равильные ответы на вопросы репродуктивного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47603"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03">
        <w:rPr>
          <w:rFonts w:ascii="Times New Roman" w:hAnsi="Times New Roman" w:cs="Times New Roman"/>
          <w:sz w:val="24"/>
          <w:szCs w:val="24"/>
        </w:rPr>
        <w:t xml:space="preserve">уровня </w:t>
      </w:r>
    </w:p>
    <w:p w14:paraId="57F65EBA" w14:textId="77777777" w:rsidR="00747603" w:rsidRDefault="00747603" w:rsidP="007476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«Хорошо» ставится в том случае, если обучающийся:</w:t>
      </w:r>
    </w:p>
    <w:p w14:paraId="1A504F87" w14:textId="3D40DE9D" w:rsidR="00747603" w:rsidRDefault="00747603" w:rsidP="007476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дал п</w:t>
      </w:r>
      <w:r w:rsidRPr="00747603">
        <w:rPr>
          <w:rFonts w:ascii="Times New Roman" w:hAnsi="Times New Roman"/>
          <w:color w:val="000000" w:themeColor="text1"/>
          <w:sz w:val="24"/>
          <w:szCs w:val="24"/>
        </w:rPr>
        <w:t>равильные ответы на вопросы репродуктивного 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>, но е</w:t>
      </w:r>
      <w:r w:rsidRPr="00747603">
        <w:rPr>
          <w:rFonts w:ascii="Times New Roman" w:hAnsi="Times New Roman"/>
          <w:color w:val="000000" w:themeColor="text1"/>
          <w:sz w:val="24"/>
          <w:szCs w:val="24"/>
        </w:rPr>
        <w:t>сть ошибки при ответе на вопросы творческого уровня</w:t>
      </w:r>
    </w:p>
    <w:p w14:paraId="16079E3A" w14:textId="56CA9A90" w:rsidR="00747603" w:rsidRDefault="00747603" w:rsidP="007476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«Удовлетворительно» ставится в том случае, если обучающийся:</w:t>
      </w:r>
    </w:p>
    <w:p w14:paraId="359875A8" w14:textId="3D62BBB6" w:rsidR="00747603" w:rsidRPr="00747603" w:rsidRDefault="00747603" w:rsidP="007476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47603">
        <w:rPr>
          <w:rFonts w:ascii="Times New Roman" w:hAnsi="Times New Roman" w:cs="Times New Roman"/>
          <w:sz w:val="24"/>
          <w:szCs w:val="24"/>
        </w:rPr>
        <w:t>дал правильные ответы только на вопросы репродуктивного уровня</w:t>
      </w:r>
    </w:p>
    <w:p w14:paraId="06048248" w14:textId="77777777" w:rsidR="00747603" w:rsidRPr="005F0296" w:rsidRDefault="00747603" w:rsidP="007476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«Неудовлетворительно» ставится в том случае, если:</w:t>
      </w:r>
    </w:p>
    <w:p w14:paraId="282CF42F" w14:textId="4A424D10" w:rsidR="00747603" w:rsidRPr="00747603" w:rsidRDefault="00747603" w:rsidP="00747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47603">
        <w:rPr>
          <w:rFonts w:ascii="Times New Roman" w:hAnsi="Times New Roman" w:cs="Times New Roman"/>
          <w:sz w:val="24"/>
          <w:szCs w:val="24"/>
        </w:rPr>
        <w:t xml:space="preserve">тветы не соответствуют ни одному из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747603">
        <w:rPr>
          <w:rFonts w:ascii="Times New Roman" w:hAnsi="Times New Roman" w:cs="Times New Roman"/>
          <w:sz w:val="24"/>
          <w:szCs w:val="24"/>
        </w:rPr>
        <w:t xml:space="preserve"> приведенных критериев</w:t>
      </w:r>
    </w:p>
    <w:p w14:paraId="127EA09D" w14:textId="77777777" w:rsidR="002F1E34" w:rsidRPr="002F1E34" w:rsidRDefault="002F1E34" w:rsidP="002F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92148" w14:textId="77777777" w:rsidR="00EC13B2" w:rsidRDefault="00EC13B2" w:rsidP="00A34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27C1E" w14:textId="5291752D" w:rsidR="00A34F32" w:rsidRDefault="00A34F32" w:rsidP="00A34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3D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 w:rsidR="008A55A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BE062CA" w14:textId="77777777" w:rsidR="00A34F32" w:rsidRDefault="00A34F32" w:rsidP="00A34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597">
        <w:rPr>
          <w:rFonts w:ascii="Times New Roman" w:hAnsi="Times New Roman" w:cs="Times New Roman"/>
          <w:sz w:val="24"/>
          <w:szCs w:val="24"/>
          <w:u w:val="single"/>
        </w:rPr>
        <w:t>Составление конъюнктурного обзора рынка</w:t>
      </w:r>
    </w:p>
    <w:p w14:paraId="5A3ABBB1" w14:textId="77777777" w:rsidR="00A34F32" w:rsidRDefault="00A34F32" w:rsidP="00A34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F6D1D" w14:textId="77777777" w:rsidR="00A34F32" w:rsidRPr="002A43D5" w:rsidRDefault="00A34F32" w:rsidP="00A34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Pr="002A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 w:rsidRPr="00005EF4">
        <w:rPr>
          <w:rFonts w:ascii="Times New Roman" w:hAnsi="Times New Roman" w:cs="Times New Roman"/>
          <w:sz w:val="24"/>
          <w:szCs w:val="24"/>
        </w:rPr>
        <w:t>конъюнктурный обзор рынка</w:t>
      </w:r>
      <w:r w:rsidRPr="002A4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E49B606" w14:textId="77777777" w:rsidR="00A34F32" w:rsidRDefault="00A34F32" w:rsidP="00A34F32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Интернет-ресурсы:</w:t>
      </w:r>
    </w:p>
    <w:p w14:paraId="61273868" w14:textId="77777777" w:rsidR="00A34F32" w:rsidRPr="008A55AD" w:rsidRDefault="00A34F32" w:rsidP="00A34F32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8A55A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https://www.marketing.spb.ru/lib-research/methods/research_scheme.htm</w:t>
      </w:r>
    </w:p>
    <w:p w14:paraId="40566FC1" w14:textId="77777777" w:rsidR="00EC13B2" w:rsidRDefault="00EC13B2" w:rsidP="00A34F3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ABEAB0" w14:textId="5D8E8A24" w:rsidR="00A34F32" w:rsidRPr="002A43D5" w:rsidRDefault="00A34F32" w:rsidP="00A34F3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290BF89A" w14:textId="1997C917" w:rsidR="00F172CE" w:rsidRDefault="00F172CE" w:rsidP="00A34F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>Заполнит</w:t>
      </w:r>
      <w:r w:rsidR="00747603">
        <w:rPr>
          <w:rFonts w:ascii="Times New Roman" w:hAnsi="Times New Roman" w:cs="Times New Roman"/>
          <w:sz w:val="24"/>
          <w:szCs w:val="24"/>
        </w:rPr>
        <w:t>е</w:t>
      </w:r>
      <w:r w:rsidRPr="00F172CE">
        <w:rPr>
          <w:rFonts w:ascii="Times New Roman" w:hAnsi="Times New Roman" w:cs="Times New Roman"/>
          <w:sz w:val="24"/>
          <w:szCs w:val="24"/>
        </w:rPr>
        <w:t xml:space="preserve"> таблицу конъюнктурного обзор</w:t>
      </w:r>
      <w:r w:rsidR="00747603">
        <w:rPr>
          <w:rFonts w:ascii="Times New Roman" w:hAnsi="Times New Roman" w:cs="Times New Roman"/>
          <w:sz w:val="24"/>
          <w:szCs w:val="24"/>
        </w:rPr>
        <w:t>а</w:t>
      </w:r>
      <w:r w:rsidRPr="00F172CE">
        <w:rPr>
          <w:rFonts w:ascii="Times New Roman" w:hAnsi="Times New Roman" w:cs="Times New Roman"/>
          <w:sz w:val="24"/>
          <w:szCs w:val="24"/>
        </w:rPr>
        <w:t xml:space="preserve"> рынка фотоуслуг</w:t>
      </w:r>
    </w:p>
    <w:p w14:paraId="35A53735" w14:textId="77777777" w:rsidR="00747603" w:rsidRPr="00F172CE" w:rsidRDefault="00747603" w:rsidP="00A34F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680"/>
        <w:gridCol w:w="3376"/>
      </w:tblGrid>
      <w:tr w:rsidR="00F172CE" w14:paraId="01C9BE77" w14:textId="77777777" w:rsidTr="00F172CE">
        <w:tc>
          <w:tcPr>
            <w:tcW w:w="5070" w:type="dxa"/>
          </w:tcPr>
          <w:p w14:paraId="4B4CF932" w14:textId="77777777" w:rsidR="00F172CE" w:rsidRDefault="00F172CE" w:rsidP="00F172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фото услуг</w:t>
            </w:r>
          </w:p>
        </w:tc>
        <w:tc>
          <w:tcPr>
            <w:tcW w:w="1680" w:type="dxa"/>
          </w:tcPr>
          <w:p w14:paraId="6300D76B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Цены</w:t>
            </w:r>
          </w:p>
        </w:tc>
        <w:tc>
          <w:tcPr>
            <w:tcW w:w="3376" w:type="dxa"/>
          </w:tcPr>
          <w:p w14:paraId="3254FF0F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F172CE" w14:paraId="22B3AB1D" w14:textId="77777777" w:rsidTr="00F172CE">
        <w:tc>
          <w:tcPr>
            <w:tcW w:w="5070" w:type="dxa"/>
          </w:tcPr>
          <w:p w14:paraId="339C90CE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86C03CF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14:paraId="02DAE5EF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72CE" w14:paraId="041BDFE4" w14:textId="77777777" w:rsidTr="00F172CE">
        <w:tc>
          <w:tcPr>
            <w:tcW w:w="5070" w:type="dxa"/>
          </w:tcPr>
          <w:p w14:paraId="61B82E3C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71D29533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14:paraId="36B2CAD3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72CE" w14:paraId="6BF6F421" w14:textId="77777777" w:rsidTr="00F172CE">
        <w:tc>
          <w:tcPr>
            <w:tcW w:w="5070" w:type="dxa"/>
          </w:tcPr>
          <w:p w14:paraId="3C68DC22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D1E7EF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14:paraId="18BB7EAA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72CE" w14:paraId="7267D2C2" w14:textId="77777777" w:rsidTr="00F172CE">
        <w:tc>
          <w:tcPr>
            <w:tcW w:w="5070" w:type="dxa"/>
          </w:tcPr>
          <w:p w14:paraId="7C0094EA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D5DC9D2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14:paraId="52145E05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72CE" w14:paraId="56A14FD6" w14:textId="77777777" w:rsidTr="00F172CE">
        <w:tc>
          <w:tcPr>
            <w:tcW w:w="5070" w:type="dxa"/>
          </w:tcPr>
          <w:p w14:paraId="140D60BA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604489F9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14:paraId="406DFD75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72CE" w14:paraId="2405B3AF" w14:textId="77777777" w:rsidTr="00F172CE">
        <w:tc>
          <w:tcPr>
            <w:tcW w:w="5070" w:type="dxa"/>
          </w:tcPr>
          <w:p w14:paraId="0580B8E3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6417E69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14:paraId="099B407D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72CE" w14:paraId="106B42A4" w14:textId="77777777" w:rsidTr="00F172CE">
        <w:tc>
          <w:tcPr>
            <w:tcW w:w="5070" w:type="dxa"/>
          </w:tcPr>
          <w:p w14:paraId="09CB03DD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C5FED1B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14:paraId="17180B03" w14:textId="77777777" w:rsidR="00F172CE" w:rsidRDefault="00F172CE" w:rsidP="00A34F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80531EA" w14:textId="77777777" w:rsidR="00747603" w:rsidRDefault="00747603" w:rsidP="00A34F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84B2A" w14:textId="49D3908F" w:rsidR="00A34F32" w:rsidRPr="002A43D5" w:rsidRDefault="00A34F32" w:rsidP="00A34F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2A4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письменный отчет</w:t>
      </w:r>
    </w:p>
    <w:p w14:paraId="5398964C" w14:textId="77777777" w:rsidR="00A34F32" w:rsidRPr="002A43D5" w:rsidRDefault="00A34F32" w:rsidP="00A34F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2A43D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виде. </w:t>
      </w:r>
    </w:p>
    <w:p w14:paraId="653C6989" w14:textId="77777777" w:rsidR="008A55AD" w:rsidRDefault="008A55AD" w:rsidP="00A34F3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14:paraId="1FCACE2F" w14:textId="54589441" w:rsidR="00A34F32" w:rsidRPr="002A43D5" w:rsidRDefault="00A34F32" w:rsidP="00A34F3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2A43D5">
        <w:rPr>
          <w:rFonts w:ascii="Times New Roman" w:eastAsiaTheme="majorEastAsia" w:hAnsi="Times New Roman" w:cstheme="majorBidi"/>
          <w:b/>
          <w:bCs/>
          <w:sz w:val="24"/>
          <w:szCs w:val="24"/>
        </w:rPr>
        <w:t>МЕТОДИЧЕСКИЕ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</w:t>
      </w:r>
      <w:r w:rsidRPr="002A43D5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РЕКОМЕНДАЦИИ ПО СОСТАВЛЕНИЮ 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МАРКЕТИНГОВОГО АНАЛИЗА </w:t>
      </w:r>
      <w:r w:rsidR="00684963">
        <w:rPr>
          <w:rFonts w:ascii="Times New Roman" w:eastAsiaTheme="majorEastAsia" w:hAnsi="Times New Roman" w:cstheme="majorBidi"/>
          <w:b/>
          <w:bCs/>
          <w:sz w:val="24"/>
          <w:szCs w:val="24"/>
        </w:rPr>
        <w:t>РЫНКА ФОТОУСЛУГ</w:t>
      </w:r>
    </w:p>
    <w:p w14:paraId="42549C1E" w14:textId="77777777" w:rsidR="00910992" w:rsidRDefault="00910992" w:rsidP="005C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609D5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640CD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показателям конъюнктуры рынка</w:t>
      </w:r>
      <w:r w:rsidRPr="00E640CD">
        <w:rPr>
          <w:rFonts w:ascii="Times New Roman" w:eastAsia="Times New Roman" w:hAnsi="Times New Roman" w:cs="Times New Roman"/>
          <w:sz w:val="24"/>
          <w:szCs w:val="24"/>
        </w:rPr>
        <w:t xml:space="preserve"> относятся следующие.</w:t>
      </w:r>
    </w:p>
    <w:p w14:paraId="73E40F89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1.</w:t>
      </w:r>
      <w:r w:rsidRPr="00E640CD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Показатели производства</w:t>
      </w: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: </w:t>
      </w:r>
    </w:p>
    <w:p w14:paraId="0F34EED6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объемы производства товаров в ассортименте и их динамика;</w:t>
      </w:r>
    </w:p>
    <w:p w14:paraId="7CBB4927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уровень обновления товарного ассортимента;</w:t>
      </w:r>
    </w:p>
    <w:p w14:paraId="37F24CF6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обеспеченность материалами, сырьем, производственными мощностями;</w:t>
      </w:r>
    </w:p>
    <w:p w14:paraId="657F5381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выполнение заявок на поставку товаров;</w:t>
      </w:r>
    </w:p>
    <w:p w14:paraId="60B36968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количество рекламаций.</w:t>
      </w:r>
    </w:p>
    <w:p w14:paraId="5DDFAA0C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2. </w:t>
      </w:r>
      <w:r w:rsidRPr="00E640CD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Показатели потребления</w:t>
      </w: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: </w:t>
      </w:r>
    </w:p>
    <w:p w14:paraId="688B8472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объем товарооборота;</w:t>
      </w:r>
    </w:p>
    <w:p w14:paraId="4B64ED71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объемы товарных запасов (на предприятии, в торговых организациях) и их динамика;</w:t>
      </w:r>
    </w:p>
    <w:p w14:paraId="79F5F4B2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объемы продажи товаров, в том числе по каналам сбыта (оптовая, розничная, фирменная торговля);</w:t>
      </w:r>
    </w:p>
    <w:p w14:paraId="6BB93909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величина неудовлетворенного спроса в развернутом ассортименте;</w:t>
      </w:r>
    </w:p>
    <w:p w14:paraId="3BCE0F85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продажа товаров по сниженным ценам (в том числе уценка, сезонная распродажа и др.);</w:t>
      </w:r>
    </w:p>
    <w:p w14:paraId="6B3647E4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 объем платежеспособного спроса.</w:t>
      </w:r>
    </w:p>
    <w:p w14:paraId="1C70E938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3. </w:t>
      </w:r>
      <w:r w:rsidRPr="00E640CD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Показатели торговли</w:t>
      </w: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: </w:t>
      </w:r>
    </w:p>
    <w:p w14:paraId="32AFD8B2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емкость рынка;</w:t>
      </w:r>
    </w:p>
    <w:p w14:paraId="1F18E5DB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распределение долей рынка и их динамика;</w:t>
      </w:r>
    </w:p>
    <w:p w14:paraId="1936B716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насыщенность рынка;</w:t>
      </w:r>
    </w:p>
    <w:p w14:paraId="631A8721" w14:textId="77777777" w:rsidR="00F172CE" w:rsidRPr="00E640CD" w:rsidRDefault="00F172CE" w:rsidP="00F172C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динамика цен;</w:t>
      </w:r>
    </w:p>
    <w:p w14:paraId="0BBEE96A" w14:textId="77777777" w:rsidR="00A34F32" w:rsidRDefault="00F172CE" w:rsidP="008D7A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0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перечень товаров ограниченного и повышенного спроса.</w:t>
      </w:r>
    </w:p>
    <w:p w14:paraId="360D349E" w14:textId="77777777" w:rsidR="00A34F32" w:rsidRDefault="00A34F32" w:rsidP="005C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85236" w14:textId="77777777" w:rsidR="00910992" w:rsidRDefault="00910992" w:rsidP="005C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317">
        <w:rPr>
          <w:rFonts w:ascii="Times New Roman" w:hAnsi="Times New Roman"/>
          <w:noProof/>
          <w:sz w:val="21"/>
          <w:szCs w:val="21"/>
          <w:lang w:val="en-US"/>
        </w:rPr>
        <w:drawing>
          <wp:inline distT="0" distB="0" distL="0" distR="0" wp14:anchorId="1D99CAF1" wp14:editId="300B4370">
            <wp:extent cx="4695825" cy="6991350"/>
            <wp:effectExtent l="0" t="0" r="9525" b="0"/>
            <wp:docPr id="13" name="Рисунок 13" descr="https://www.marketing.spb.ru/lib-research/methods/research_scheme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rketing.spb.ru/lib-research/methods/research_scheme-0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C007" w14:textId="77777777" w:rsidR="002646CF" w:rsidRDefault="002646CF" w:rsidP="005C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1A14A" w14:textId="77777777" w:rsidR="005C4DAD" w:rsidRDefault="005C4DAD" w:rsidP="005C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5844615"/>
    </w:p>
    <w:p w14:paraId="5DF55811" w14:textId="77777777" w:rsidR="00E640CD" w:rsidRDefault="00E640CD" w:rsidP="005C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317">
        <w:rPr>
          <w:rFonts w:ascii="Times New Roman" w:hAnsi="Times New Roman"/>
          <w:noProof/>
          <w:sz w:val="21"/>
          <w:szCs w:val="21"/>
          <w:lang w:val="en-US"/>
        </w:rPr>
        <w:lastRenderedPageBreak/>
        <w:drawing>
          <wp:inline distT="0" distB="0" distL="0" distR="0" wp14:anchorId="3B26E8E5" wp14:editId="5EC15E6C">
            <wp:extent cx="4714875" cy="7229475"/>
            <wp:effectExtent l="0" t="0" r="9525" b="9525"/>
            <wp:docPr id="47" name="Рисунок 47" descr="https://www.marketing.spb.ru/lib-research/methods/research_scheme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marketing.spb.ru/lib-research/methods/research_scheme-2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0"/>
      </w:tblGrid>
      <w:tr w:rsidR="00E640CD" w:rsidRPr="00E640CD" w14:paraId="4A12BDBA" w14:textId="77777777" w:rsidTr="00E640CD">
        <w:trPr>
          <w:tblCellSpacing w:w="15" w:type="dxa"/>
        </w:trPr>
        <w:tc>
          <w:tcPr>
            <w:tcW w:w="0" w:type="auto"/>
            <w:hideMark/>
          </w:tcPr>
          <w:p w14:paraId="28406941" w14:textId="77777777" w:rsidR="00E640CD" w:rsidRPr="00E640CD" w:rsidRDefault="00E640CD" w:rsidP="00E6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</w:tbl>
    <w:p w14:paraId="4C055D9D" w14:textId="77777777" w:rsidR="008D7A46" w:rsidRPr="00685C96" w:rsidRDefault="008D7A46" w:rsidP="008D7A4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85C96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заполнения таблиц:</w:t>
      </w:r>
    </w:p>
    <w:p w14:paraId="04E53019" w14:textId="77777777" w:rsidR="008D7A46" w:rsidRPr="005F029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«Отлично» ставится в том случае, если обучающийся:</w:t>
      </w:r>
    </w:p>
    <w:p w14:paraId="6772DD50" w14:textId="77777777" w:rsidR="008D7A4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таблицу составил полностью, без недочетов</w:t>
      </w:r>
    </w:p>
    <w:p w14:paraId="3CA122AD" w14:textId="77777777" w:rsidR="008D7A46" w:rsidRPr="005F029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0CBC0DCF" w14:textId="77777777" w:rsidR="008D7A4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«Хорошо» ставится в том случае, если обучающийся:</w:t>
      </w:r>
    </w:p>
    <w:p w14:paraId="256A7234" w14:textId="77777777" w:rsidR="008D7A4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допустил не более двух ошибок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заполнении таблиц </w:t>
      </w:r>
    </w:p>
    <w:p w14:paraId="7FABEA9C" w14:textId="77777777" w:rsidR="008D7A46" w:rsidRPr="005F029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01546BF2" w14:textId="77777777" w:rsidR="008D7A46" w:rsidRPr="005F029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«Удовлетворительно» ставится в том случае, если обучающийся:</w:t>
      </w:r>
    </w:p>
    <w:p w14:paraId="1EBDCD67" w14:textId="77777777" w:rsidR="008D7A4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в ходе составления таблицы допустил в общей сложно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сти не более трех ошибок </w:t>
      </w:r>
    </w:p>
    <w:p w14:paraId="727D9B84" w14:textId="77777777" w:rsidR="008D7A46" w:rsidRPr="005F029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14:paraId="57C41E03" w14:textId="77777777" w:rsidR="008D7A46" w:rsidRPr="005F029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«Неудовлетворительно» ставится в том случае, если:</w:t>
      </w:r>
    </w:p>
    <w:p w14:paraId="19C02F7C" w14:textId="77777777" w:rsidR="008D7A46" w:rsidRPr="005F0296" w:rsidRDefault="008D7A46" w:rsidP="008D7A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таблица заполнена с ошибками более, чем наполовину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092A0B2" w14:textId="0EA30751" w:rsidR="005C4DAD" w:rsidRPr="000565E1" w:rsidRDefault="005C4DAD" w:rsidP="005C4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3"/>
      <w:bookmarkEnd w:id="4"/>
      <w:r w:rsidRPr="000565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Самостоятельная работа № </w:t>
      </w:r>
      <w:r w:rsidR="00584E4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42BB4AA" w14:textId="77777777" w:rsidR="005C4DAD" w:rsidRDefault="005C4DAD" w:rsidP="005C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65E1">
        <w:rPr>
          <w:rFonts w:ascii="Times New Roman" w:hAnsi="Times New Roman" w:cs="Times New Roman"/>
          <w:sz w:val="24"/>
          <w:szCs w:val="24"/>
          <w:u w:val="single"/>
        </w:rPr>
        <w:t>Определение экономической эффективности проведения</w:t>
      </w:r>
      <w:r w:rsidRPr="00183597">
        <w:rPr>
          <w:rFonts w:ascii="Times New Roman" w:hAnsi="Times New Roman" w:cs="Times New Roman"/>
          <w:sz w:val="24"/>
          <w:szCs w:val="24"/>
          <w:u w:val="single"/>
        </w:rPr>
        <w:t xml:space="preserve"> рекламных мероприятий предприятия.</w:t>
      </w:r>
    </w:p>
    <w:p w14:paraId="16B3912D" w14:textId="77777777" w:rsidR="00584E4E" w:rsidRDefault="00584E4E" w:rsidP="005C4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2B27F" w14:textId="4F0A0F70" w:rsidR="005C4DAD" w:rsidRPr="00EC13B2" w:rsidRDefault="005C4DAD" w:rsidP="00EC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Pr="00005E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EF4">
        <w:rPr>
          <w:rFonts w:ascii="Times New Roman" w:hAnsi="Times New Roman" w:cs="Times New Roman"/>
          <w:sz w:val="24"/>
          <w:szCs w:val="24"/>
        </w:rPr>
        <w:t>пределить экономическую эффективности проведения рекламных мероприятий предприятия.</w:t>
      </w:r>
      <w:r w:rsidRPr="00005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CC67A70" w14:textId="77777777" w:rsidR="005C4DAD" w:rsidRDefault="005C4DAD" w:rsidP="005C4DA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Интернет-ресурсы:</w:t>
      </w:r>
    </w:p>
    <w:p w14:paraId="655425C1" w14:textId="77777777" w:rsidR="005C4DAD" w:rsidRDefault="006B44EF" w:rsidP="005C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C4DAD" w:rsidRPr="001A0D56">
          <w:rPr>
            <w:rStyle w:val="ac"/>
            <w:rFonts w:ascii="Times New Roman" w:hAnsi="Times New Roman" w:cs="Times New Roman"/>
            <w:sz w:val="24"/>
            <w:szCs w:val="24"/>
          </w:rPr>
          <w:t>https://memosales.ru/reklama/ocenka-effektivnosti-kampanii</w:t>
        </w:r>
      </w:hyperlink>
    </w:p>
    <w:p w14:paraId="68393BBF" w14:textId="77777777" w:rsidR="005C4DAD" w:rsidRPr="002A43D5" w:rsidRDefault="005C4DAD" w:rsidP="005C4DA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14:paraId="76B5F808" w14:textId="77777777" w:rsidR="005C4DAD" w:rsidRPr="002A43D5" w:rsidRDefault="005C4DAD" w:rsidP="005C4DA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1CDF0F64" w14:textId="62D36BD7" w:rsidR="00C1063F" w:rsidRPr="00C1063F" w:rsidRDefault="00C1063F" w:rsidP="005C4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63F">
        <w:rPr>
          <w:rFonts w:ascii="Times New Roman" w:hAnsi="Times New Roman" w:cs="Times New Roman"/>
          <w:sz w:val="24"/>
          <w:szCs w:val="24"/>
        </w:rPr>
        <w:t>Решит</w:t>
      </w:r>
      <w:r w:rsidR="00584E4E">
        <w:rPr>
          <w:rFonts w:ascii="Times New Roman" w:hAnsi="Times New Roman" w:cs="Times New Roman"/>
          <w:sz w:val="24"/>
          <w:szCs w:val="24"/>
        </w:rPr>
        <w:t>е</w:t>
      </w:r>
      <w:r w:rsidRPr="00C1063F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584E4E">
        <w:rPr>
          <w:rFonts w:ascii="Times New Roman" w:hAnsi="Times New Roman" w:cs="Times New Roman"/>
          <w:sz w:val="24"/>
          <w:szCs w:val="24"/>
        </w:rPr>
        <w:t xml:space="preserve"> и письменно оформите отчет</w:t>
      </w:r>
      <w:r w:rsidRPr="00C1063F">
        <w:rPr>
          <w:rFonts w:ascii="Times New Roman" w:hAnsi="Times New Roman" w:cs="Times New Roman"/>
          <w:sz w:val="24"/>
          <w:szCs w:val="24"/>
        </w:rPr>
        <w:t>:</w:t>
      </w:r>
    </w:p>
    <w:p w14:paraId="345E28CD" w14:textId="77777777" w:rsidR="00C1063F" w:rsidRPr="00584E4E" w:rsidRDefault="00C1063F" w:rsidP="00C1063F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</w:pPr>
      <w:r w:rsidRPr="00584E4E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  <w:t>Задача 1.</w:t>
      </w:r>
    </w:p>
    <w:p w14:paraId="1B50002A" w14:textId="493EAA99" w:rsidR="00C1063F" w:rsidRDefault="00C1063F" w:rsidP="00C1063F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C1063F">
        <w:rPr>
          <w:rFonts w:ascii="Times New Roman" w:eastAsia="Times New Roman" w:hAnsi="Times New Roman" w:cs="Times New Roman"/>
          <w:color w:val="302030"/>
          <w:sz w:val="24"/>
          <w:szCs w:val="24"/>
        </w:rPr>
        <w:t>По данным о динамике и структуре затрат на РМ компании «БЛИК» (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тыс.руб.</w:t>
      </w:r>
      <w:r w:rsidRPr="00C1063F">
        <w:rPr>
          <w:rFonts w:ascii="Times New Roman" w:eastAsia="Times New Roman" w:hAnsi="Times New Roman" w:cs="Times New Roman"/>
          <w:color w:val="302030"/>
          <w:sz w:val="24"/>
          <w:szCs w:val="24"/>
        </w:rPr>
        <w:t>):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637"/>
        <w:gridCol w:w="2677"/>
        <w:gridCol w:w="1658"/>
        <w:gridCol w:w="1658"/>
        <w:gridCol w:w="1658"/>
        <w:gridCol w:w="1658"/>
      </w:tblGrid>
      <w:tr w:rsidR="00747603" w14:paraId="4F68E4BF" w14:textId="77777777" w:rsidTr="00CB7F9E">
        <w:tc>
          <w:tcPr>
            <w:tcW w:w="637" w:type="dxa"/>
            <w:vAlign w:val="center"/>
          </w:tcPr>
          <w:p w14:paraId="3464566A" w14:textId="224D3C38" w:rsidR="00747603" w:rsidRPr="00584E4E" w:rsidRDefault="00747603" w:rsidP="00747603">
            <w:pPr>
              <w:spacing w:before="60" w:after="60"/>
              <w:rPr>
                <w:b/>
                <w:bCs/>
                <w:color w:val="302030"/>
                <w:sz w:val="24"/>
                <w:szCs w:val="24"/>
              </w:rPr>
            </w:pPr>
            <w:r w:rsidRPr="00584E4E">
              <w:rPr>
                <w:b/>
                <w:bCs/>
                <w:color w:val="202521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677" w:type="dxa"/>
            <w:vAlign w:val="center"/>
          </w:tcPr>
          <w:p w14:paraId="0853E3A6" w14:textId="080BE805" w:rsidR="00747603" w:rsidRPr="00584E4E" w:rsidRDefault="00747603" w:rsidP="00747603">
            <w:pPr>
              <w:spacing w:before="60" w:after="60"/>
              <w:rPr>
                <w:b/>
                <w:bCs/>
                <w:color w:val="302030"/>
                <w:sz w:val="24"/>
                <w:szCs w:val="24"/>
              </w:rPr>
            </w:pPr>
            <w:r w:rsidRPr="00584E4E">
              <w:rPr>
                <w:b/>
                <w:bCs/>
                <w:color w:val="202521"/>
                <w:sz w:val="24"/>
                <w:szCs w:val="24"/>
                <w:lang w:val="en-US"/>
              </w:rPr>
              <w:t xml:space="preserve">Виды затрат на РМ </w:t>
            </w:r>
          </w:p>
        </w:tc>
        <w:tc>
          <w:tcPr>
            <w:tcW w:w="1658" w:type="dxa"/>
            <w:vAlign w:val="center"/>
          </w:tcPr>
          <w:p w14:paraId="15510131" w14:textId="4BD0B9B8" w:rsidR="00747603" w:rsidRPr="00584E4E" w:rsidRDefault="00747603" w:rsidP="00747603">
            <w:pPr>
              <w:spacing w:before="60" w:after="60"/>
              <w:rPr>
                <w:b/>
                <w:bCs/>
                <w:color w:val="302030"/>
                <w:sz w:val="24"/>
                <w:szCs w:val="24"/>
              </w:rPr>
            </w:pPr>
            <w:r w:rsidRPr="00584E4E">
              <w:rPr>
                <w:b/>
                <w:bCs/>
                <w:color w:val="202521"/>
                <w:sz w:val="24"/>
                <w:szCs w:val="24"/>
              </w:rPr>
              <w:t>2013</w:t>
            </w:r>
            <w:r w:rsidRPr="00584E4E">
              <w:rPr>
                <w:b/>
                <w:bCs/>
                <w:color w:val="202521"/>
                <w:sz w:val="24"/>
                <w:szCs w:val="24"/>
                <w:lang w:val="en-US"/>
              </w:rPr>
              <w:t xml:space="preserve"> г. </w:t>
            </w:r>
          </w:p>
        </w:tc>
        <w:tc>
          <w:tcPr>
            <w:tcW w:w="1658" w:type="dxa"/>
            <w:vAlign w:val="center"/>
          </w:tcPr>
          <w:p w14:paraId="5FA77CE1" w14:textId="2171A0A3" w:rsidR="00747603" w:rsidRPr="00584E4E" w:rsidRDefault="00747603" w:rsidP="00747603">
            <w:pPr>
              <w:spacing w:before="60" w:after="60"/>
              <w:rPr>
                <w:b/>
                <w:bCs/>
                <w:color w:val="302030"/>
                <w:sz w:val="24"/>
                <w:szCs w:val="24"/>
              </w:rPr>
            </w:pPr>
            <w:r w:rsidRPr="00584E4E">
              <w:rPr>
                <w:b/>
                <w:bCs/>
                <w:color w:val="202521"/>
                <w:sz w:val="24"/>
                <w:szCs w:val="24"/>
              </w:rPr>
              <w:t>2014</w:t>
            </w:r>
            <w:r w:rsidRPr="00584E4E">
              <w:rPr>
                <w:b/>
                <w:bCs/>
                <w:color w:val="202521"/>
                <w:sz w:val="24"/>
                <w:szCs w:val="24"/>
                <w:lang w:val="en-US"/>
              </w:rPr>
              <w:t xml:space="preserve"> г. </w:t>
            </w:r>
          </w:p>
        </w:tc>
        <w:tc>
          <w:tcPr>
            <w:tcW w:w="1658" w:type="dxa"/>
            <w:vAlign w:val="center"/>
          </w:tcPr>
          <w:p w14:paraId="376EB9E7" w14:textId="1F2C4A0F" w:rsidR="00747603" w:rsidRPr="00584E4E" w:rsidRDefault="00747603" w:rsidP="00747603">
            <w:pPr>
              <w:spacing w:before="60" w:after="60"/>
              <w:rPr>
                <w:b/>
                <w:bCs/>
                <w:color w:val="302030"/>
                <w:sz w:val="24"/>
                <w:szCs w:val="24"/>
              </w:rPr>
            </w:pPr>
            <w:r w:rsidRPr="00584E4E">
              <w:rPr>
                <w:b/>
                <w:bCs/>
                <w:color w:val="202521"/>
                <w:sz w:val="24"/>
                <w:szCs w:val="24"/>
              </w:rPr>
              <w:t>2015</w:t>
            </w:r>
            <w:r w:rsidRPr="00584E4E">
              <w:rPr>
                <w:b/>
                <w:bCs/>
                <w:color w:val="202521"/>
                <w:sz w:val="24"/>
                <w:szCs w:val="24"/>
                <w:lang w:val="en-US"/>
              </w:rPr>
              <w:t xml:space="preserve"> г. </w:t>
            </w:r>
          </w:p>
        </w:tc>
        <w:tc>
          <w:tcPr>
            <w:tcW w:w="1658" w:type="dxa"/>
            <w:vAlign w:val="center"/>
          </w:tcPr>
          <w:p w14:paraId="2DDE978E" w14:textId="0121E7D0" w:rsidR="00747603" w:rsidRPr="00584E4E" w:rsidRDefault="00747603" w:rsidP="00747603">
            <w:pPr>
              <w:spacing w:before="60" w:after="60"/>
              <w:rPr>
                <w:b/>
                <w:bCs/>
                <w:color w:val="302030"/>
                <w:sz w:val="24"/>
                <w:szCs w:val="24"/>
              </w:rPr>
            </w:pPr>
            <w:r w:rsidRPr="00584E4E">
              <w:rPr>
                <w:b/>
                <w:bCs/>
                <w:color w:val="202521"/>
                <w:sz w:val="24"/>
                <w:szCs w:val="24"/>
              </w:rPr>
              <w:t>2016</w:t>
            </w:r>
            <w:r w:rsidRPr="00584E4E">
              <w:rPr>
                <w:b/>
                <w:bCs/>
                <w:color w:val="202521"/>
                <w:sz w:val="24"/>
                <w:szCs w:val="24"/>
                <w:lang w:val="en-US"/>
              </w:rPr>
              <w:t xml:space="preserve">г. </w:t>
            </w:r>
          </w:p>
        </w:tc>
      </w:tr>
      <w:tr w:rsidR="00747603" w14:paraId="49A4EF36" w14:textId="77777777" w:rsidTr="007B4000">
        <w:tc>
          <w:tcPr>
            <w:tcW w:w="637" w:type="dxa"/>
          </w:tcPr>
          <w:p w14:paraId="061C5C24" w14:textId="4122EBA7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>
              <w:rPr>
                <w:color w:val="302030"/>
                <w:sz w:val="24"/>
                <w:szCs w:val="24"/>
              </w:rPr>
              <w:t>1</w:t>
            </w:r>
          </w:p>
        </w:tc>
        <w:tc>
          <w:tcPr>
            <w:tcW w:w="2677" w:type="dxa"/>
            <w:vAlign w:val="center"/>
          </w:tcPr>
          <w:p w14:paraId="09078203" w14:textId="7EA94A65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Прямая почтовая реклама </w:t>
            </w:r>
          </w:p>
        </w:tc>
        <w:tc>
          <w:tcPr>
            <w:tcW w:w="1658" w:type="dxa"/>
            <w:vAlign w:val="center"/>
          </w:tcPr>
          <w:p w14:paraId="001351A9" w14:textId="3F981022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1,5 </w:t>
            </w:r>
          </w:p>
        </w:tc>
        <w:tc>
          <w:tcPr>
            <w:tcW w:w="1658" w:type="dxa"/>
            <w:vAlign w:val="center"/>
          </w:tcPr>
          <w:p w14:paraId="00306616" w14:textId="47AFC38A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2,0 </w:t>
            </w:r>
          </w:p>
        </w:tc>
        <w:tc>
          <w:tcPr>
            <w:tcW w:w="1658" w:type="dxa"/>
            <w:vAlign w:val="center"/>
          </w:tcPr>
          <w:p w14:paraId="5BC91B7B" w14:textId="3CED6125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1,7 </w:t>
            </w:r>
          </w:p>
        </w:tc>
        <w:tc>
          <w:tcPr>
            <w:tcW w:w="1658" w:type="dxa"/>
            <w:vAlign w:val="center"/>
          </w:tcPr>
          <w:p w14:paraId="4D301BBD" w14:textId="79B4A460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1,2 </w:t>
            </w:r>
          </w:p>
        </w:tc>
      </w:tr>
      <w:tr w:rsidR="00747603" w14:paraId="780A8784" w14:textId="77777777" w:rsidTr="007B4000">
        <w:tc>
          <w:tcPr>
            <w:tcW w:w="637" w:type="dxa"/>
          </w:tcPr>
          <w:p w14:paraId="5779C461" w14:textId="73B73564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>
              <w:rPr>
                <w:color w:val="302030"/>
                <w:sz w:val="24"/>
                <w:szCs w:val="24"/>
              </w:rPr>
              <w:t>2</w:t>
            </w:r>
          </w:p>
        </w:tc>
        <w:tc>
          <w:tcPr>
            <w:tcW w:w="2677" w:type="dxa"/>
            <w:vAlign w:val="center"/>
          </w:tcPr>
          <w:p w14:paraId="756FAE4D" w14:textId="2212F236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Радиореклама </w:t>
            </w:r>
          </w:p>
        </w:tc>
        <w:tc>
          <w:tcPr>
            <w:tcW w:w="1658" w:type="dxa"/>
            <w:vAlign w:val="center"/>
          </w:tcPr>
          <w:p w14:paraId="587EC3D8" w14:textId="4BE2B47E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3,7 </w:t>
            </w:r>
          </w:p>
        </w:tc>
        <w:tc>
          <w:tcPr>
            <w:tcW w:w="1658" w:type="dxa"/>
            <w:vAlign w:val="center"/>
          </w:tcPr>
          <w:p w14:paraId="122C29B0" w14:textId="53332C6D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4,0 </w:t>
            </w:r>
          </w:p>
        </w:tc>
        <w:tc>
          <w:tcPr>
            <w:tcW w:w="1658" w:type="dxa"/>
            <w:vAlign w:val="center"/>
          </w:tcPr>
          <w:p w14:paraId="4347EDD9" w14:textId="6D3C2597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3,2 </w:t>
            </w:r>
          </w:p>
        </w:tc>
        <w:tc>
          <w:tcPr>
            <w:tcW w:w="1658" w:type="dxa"/>
            <w:vAlign w:val="center"/>
          </w:tcPr>
          <w:p w14:paraId="397C7E6A" w14:textId="377B0373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5,6 </w:t>
            </w:r>
          </w:p>
        </w:tc>
      </w:tr>
      <w:tr w:rsidR="00747603" w14:paraId="62263461" w14:textId="77777777" w:rsidTr="007B4000">
        <w:tc>
          <w:tcPr>
            <w:tcW w:w="637" w:type="dxa"/>
          </w:tcPr>
          <w:p w14:paraId="46FDB915" w14:textId="5688215B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>
              <w:rPr>
                <w:color w:val="302030"/>
                <w:sz w:val="24"/>
                <w:szCs w:val="24"/>
              </w:rPr>
              <w:t>3</w:t>
            </w:r>
          </w:p>
        </w:tc>
        <w:tc>
          <w:tcPr>
            <w:tcW w:w="2677" w:type="dxa"/>
            <w:vAlign w:val="center"/>
          </w:tcPr>
          <w:p w14:paraId="0EB22449" w14:textId="05401458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Выставки и презентации </w:t>
            </w:r>
          </w:p>
        </w:tc>
        <w:tc>
          <w:tcPr>
            <w:tcW w:w="1658" w:type="dxa"/>
            <w:vAlign w:val="center"/>
          </w:tcPr>
          <w:p w14:paraId="6326CD33" w14:textId="065924FA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12,8 </w:t>
            </w:r>
          </w:p>
        </w:tc>
        <w:tc>
          <w:tcPr>
            <w:tcW w:w="1658" w:type="dxa"/>
            <w:vAlign w:val="center"/>
          </w:tcPr>
          <w:p w14:paraId="629AFEB5" w14:textId="24EC365B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12,6 </w:t>
            </w:r>
          </w:p>
        </w:tc>
        <w:tc>
          <w:tcPr>
            <w:tcW w:w="1658" w:type="dxa"/>
            <w:vAlign w:val="center"/>
          </w:tcPr>
          <w:p w14:paraId="6F2A5625" w14:textId="14EE08FE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11,0 </w:t>
            </w:r>
          </w:p>
        </w:tc>
        <w:tc>
          <w:tcPr>
            <w:tcW w:w="1658" w:type="dxa"/>
            <w:vAlign w:val="center"/>
          </w:tcPr>
          <w:p w14:paraId="4637B4F7" w14:textId="0ADBBA24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8,5 </w:t>
            </w:r>
          </w:p>
        </w:tc>
      </w:tr>
      <w:tr w:rsidR="00747603" w14:paraId="4C299149" w14:textId="77777777" w:rsidTr="007B4000">
        <w:tc>
          <w:tcPr>
            <w:tcW w:w="637" w:type="dxa"/>
          </w:tcPr>
          <w:p w14:paraId="6EB46678" w14:textId="3F748CC8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>
              <w:rPr>
                <w:color w:val="302030"/>
                <w:sz w:val="24"/>
                <w:szCs w:val="24"/>
              </w:rPr>
              <w:t>4</w:t>
            </w:r>
          </w:p>
        </w:tc>
        <w:tc>
          <w:tcPr>
            <w:tcW w:w="2677" w:type="dxa"/>
            <w:vAlign w:val="center"/>
          </w:tcPr>
          <w:p w14:paraId="19CC05C1" w14:textId="2A809D98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Наружная реклама </w:t>
            </w:r>
          </w:p>
        </w:tc>
        <w:tc>
          <w:tcPr>
            <w:tcW w:w="1658" w:type="dxa"/>
            <w:vAlign w:val="center"/>
          </w:tcPr>
          <w:p w14:paraId="43056FD7" w14:textId="232A91A2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1,5 </w:t>
            </w:r>
          </w:p>
        </w:tc>
        <w:tc>
          <w:tcPr>
            <w:tcW w:w="1658" w:type="dxa"/>
            <w:vAlign w:val="center"/>
          </w:tcPr>
          <w:p w14:paraId="42A063D2" w14:textId="3321BD48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2,0 </w:t>
            </w:r>
          </w:p>
        </w:tc>
        <w:tc>
          <w:tcPr>
            <w:tcW w:w="1658" w:type="dxa"/>
            <w:vAlign w:val="center"/>
          </w:tcPr>
          <w:p w14:paraId="1E224B87" w14:textId="30674D4C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3,1 </w:t>
            </w:r>
          </w:p>
        </w:tc>
        <w:tc>
          <w:tcPr>
            <w:tcW w:w="1658" w:type="dxa"/>
            <w:vAlign w:val="center"/>
          </w:tcPr>
          <w:p w14:paraId="24B84486" w14:textId="060D23CC" w:rsidR="00747603" w:rsidRDefault="00747603" w:rsidP="00747603">
            <w:pPr>
              <w:spacing w:before="60" w:after="60"/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5,0 </w:t>
            </w:r>
          </w:p>
        </w:tc>
      </w:tr>
    </w:tbl>
    <w:p w14:paraId="07310E05" w14:textId="77777777" w:rsidR="00584E4E" w:rsidRDefault="00584E4E" w:rsidP="00C1063F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1.</w:t>
      </w:r>
      <w:r w:rsidR="00C1063F" w:rsidRPr="00C1063F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Проанализируйте динамику каждого вида и общих затрат на РМ. </w:t>
      </w:r>
    </w:p>
    <w:p w14:paraId="4A05AC98" w14:textId="77777777" w:rsidR="00584E4E" w:rsidRDefault="00584E4E" w:rsidP="00C1063F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2.</w:t>
      </w:r>
      <w:r w:rsidR="00C1063F" w:rsidRPr="00C1063F">
        <w:rPr>
          <w:rFonts w:ascii="Times New Roman" w:eastAsia="Times New Roman" w:hAnsi="Times New Roman" w:cs="Times New Roman"/>
          <w:color w:val="302030"/>
          <w:sz w:val="24"/>
          <w:szCs w:val="24"/>
        </w:rPr>
        <w:t>Оценит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е</w:t>
      </w:r>
      <w:r w:rsidR="00C1063F" w:rsidRPr="00C1063F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общий характер РК. </w:t>
      </w:r>
    </w:p>
    <w:p w14:paraId="149D0324" w14:textId="6117B3FC" w:rsidR="00C1063F" w:rsidRPr="00C1063F" w:rsidRDefault="00584E4E" w:rsidP="00C1063F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3.</w:t>
      </w:r>
      <w:r w:rsidR="00C1063F" w:rsidRPr="00C1063F">
        <w:rPr>
          <w:rFonts w:ascii="Times New Roman" w:eastAsia="Times New Roman" w:hAnsi="Times New Roman" w:cs="Times New Roman"/>
          <w:color w:val="302030"/>
          <w:sz w:val="24"/>
          <w:szCs w:val="24"/>
        </w:rPr>
        <w:t>Оцените динамику структурных различий и сделайте выводы об изменении рекламной политики компании.</w:t>
      </w:r>
    </w:p>
    <w:p w14:paraId="668E4AC0" w14:textId="77777777" w:rsidR="00C1063F" w:rsidRPr="00C1063F" w:rsidRDefault="00C1063F" w:rsidP="00C1063F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 w:rsidRPr="00C1063F">
        <w:rPr>
          <w:rFonts w:ascii="Times New Roman" w:eastAsia="Times New Roman" w:hAnsi="Times New Roman" w:cs="Times New Roman"/>
          <w:color w:val="302030"/>
          <w:sz w:val="24"/>
          <w:szCs w:val="24"/>
          <w:lang w:val="en-US"/>
        </w:rPr>
        <w:t> </w:t>
      </w:r>
    </w:p>
    <w:p w14:paraId="7BD69D4F" w14:textId="77777777" w:rsidR="00C1063F" w:rsidRPr="00584E4E" w:rsidRDefault="00C1063F" w:rsidP="00C1063F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</w:pPr>
      <w:r w:rsidRPr="00584E4E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  <w:t>Задача 2.</w:t>
      </w:r>
    </w:p>
    <w:p w14:paraId="7CF6793B" w14:textId="754E2C46" w:rsidR="00584E4E" w:rsidRPr="00C1063F" w:rsidRDefault="00584E4E" w:rsidP="00584E4E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1.</w:t>
      </w:r>
      <w:r w:rsidR="00C1063F" w:rsidRPr="00C9215B"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представленных в таблице </w:t>
      </w:r>
      <w:r w:rsidR="00C1063F" w:rsidRPr="00C9215B">
        <w:rPr>
          <w:rFonts w:ascii="Times New Roman" w:eastAsia="Times New Roman" w:hAnsi="Times New Roman" w:cs="Times New Roman"/>
          <w:color w:val="30203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 xml:space="preserve"> о</w:t>
      </w:r>
      <w:r w:rsidRPr="00C1063F">
        <w:rPr>
          <w:rFonts w:ascii="Times New Roman" w:hAnsi="Times New Roman" w:cs="Times New Roman"/>
          <w:sz w:val="24"/>
          <w:szCs w:val="24"/>
        </w:rPr>
        <w:t>пределите абсолютное и относительное изменение общих затрат на РМ.</w:t>
      </w:r>
    </w:p>
    <w:p w14:paraId="735DDFAD" w14:textId="61656889" w:rsidR="00C1063F" w:rsidRDefault="00584E4E" w:rsidP="00C1063F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2030"/>
          <w:sz w:val="24"/>
          <w:szCs w:val="24"/>
        </w:rPr>
        <w:t>2.Полученные данные внесите в таблицу</w:t>
      </w:r>
    </w:p>
    <w:tbl>
      <w:tblPr>
        <w:tblStyle w:val="a3"/>
        <w:tblW w:w="9741" w:type="dxa"/>
        <w:tblInd w:w="180" w:type="dxa"/>
        <w:tblLook w:val="04A0" w:firstRow="1" w:lastRow="0" w:firstColumn="1" w:lastColumn="0" w:noHBand="0" w:noVBand="1"/>
      </w:tblPr>
      <w:tblGrid>
        <w:gridCol w:w="2300"/>
        <w:gridCol w:w="2306"/>
        <w:gridCol w:w="2490"/>
        <w:gridCol w:w="1300"/>
        <w:gridCol w:w="1345"/>
      </w:tblGrid>
      <w:tr w:rsidR="00584E4E" w14:paraId="4EEDB954" w14:textId="77777777" w:rsidTr="00EC13B2">
        <w:trPr>
          <w:trHeight w:val="721"/>
        </w:trPr>
        <w:tc>
          <w:tcPr>
            <w:tcW w:w="2300" w:type="dxa"/>
            <w:vMerge w:val="restart"/>
            <w:vAlign w:val="center"/>
          </w:tcPr>
          <w:p w14:paraId="3BF97551" w14:textId="77777777" w:rsidR="00584E4E" w:rsidRPr="00584E4E" w:rsidRDefault="00584E4E" w:rsidP="00EC13B2">
            <w:pPr>
              <w:rPr>
                <w:b/>
                <w:bCs/>
                <w:color w:val="302030"/>
                <w:sz w:val="22"/>
                <w:szCs w:val="22"/>
              </w:rPr>
            </w:pPr>
            <w:proofErr w:type="spellStart"/>
            <w:r w:rsidRPr="00584E4E">
              <w:rPr>
                <w:b/>
                <w:bCs/>
                <w:color w:val="202521"/>
                <w:sz w:val="22"/>
                <w:szCs w:val="22"/>
                <w:lang w:val="en-US"/>
              </w:rPr>
              <w:t>Рекламные</w:t>
            </w:r>
            <w:proofErr w:type="spellEnd"/>
            <w:r w:rsidRPr="00584E4E">
              <w:rPr>
                <w:b/>
                <w:bCs/>
                <w:color w:val="20252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4E4E">
              <w:rPr>
                <w:b/>
                <w:bCs/>
                <w:color w:val="202521"/>
                <w:sz w:val="22"/>
                <w:szCs w:val="22"/>
                <w:lang w:val="en-US"/>
              </w:rPr>
              <w:t>мероприятия</w:t>
            </w:r>
            <w:proofErr w:type="spellEnd"/>
            <w:r w:rsidRPr="00584E4E">
              <w:rPr>
                <w:b/>
                <w:bCs/>
                <w:color w:val="202521"/>
                <w:sz w:val="22"/>
                <w:szCs w:val="22"/>
                <w:lang w:val="en-US"/>
              </w:rPr>
              <w:t xml:space="preserve"> </w:t>
            </w:r>
          </w:p>
          <w:p w14:paraId="03EF75BA" w14:textId="6C167A11" w:rsidR="00584E4E" w:rsidRPr="00584E4E" w:rsidRDefault="00584E4E" w:rsidP="00EC13B2">
            <w:pPr>
              <w:rPr>
                <w:b/>
                <w:bCs/>
                <w:color w:val="302030"/>
                <w:sz w:val="22"/>
                <w:szCs w:val="22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> </w:t>
            </w:r>
            <w:r w:rsidRPr="00C1063F">
              <w:rPr>
                <w:color w:val="202521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14:paraId="14841300" w14:textId="04AFF383" w:rsidR="00584E4E" w:rsidRPr="00584E4E" w:rsidRDefault="00584E4E" w:rsidP="00EC13B2">
            <w:pPr>
              <w:rPr>
                <w:b/>
                <w:bCs/>
                <w:color w:val="302030"/>
                <w:sz w:val="22"/>
                <w:szCs w:val="22"/>
              </w:rPr>
            </w:pPr>
            <w:r w:rsidRPr="00584E4E">
              <w:rPr>
                <w:b/>
                <w:bCs/>
                <w:color w:val="202521"/>
                <w:sz w:val="22"/>
                <w:szCs w:val="22"/>
              </w:rPr>
              <w:t xml:space="preserve">Средняя стоимость одного рекламного контакта (млн. руб.) </w:t>
            </w:r>
          </w:p>
        </w:tc>
        <w:tc>
          <w:tcPr>
            <w:tcW w:w="2490" w:type="dxa"/>
            <w:vAlign w:val="center"/>
          </w:tcPr>
          <w:p w14:paraId="29D9A3D8" w14:textId="6D1D94A5" w:rsidR="00584E4E" w:rsidRPr="00584E4E" w:rsidRDefault="00584E4E" w:rsidP="00EC13B2">
            <w:pPr>
              <w:rPr>
                <w:b/>
                <w:bCs/>
                <w:color w:val="302030"/>
                <w:sz w:val="22"/>
                <w:szCs w:val="22"/>
              </w:rPr>
            </w:pPr>
            <w:r w:rsidRPr="00584E4E">
              <w:rPr>
                <w:b/>
                <w:bCs/>
                <w:color w:val="202521"/>
                <w:sz w:val="22"/>
                <w:szCs w:val="22"/>
              </w:rPr>
              <w:t xml:space="preserve">Структура рекламных мероприятий (в процентах) </w:t>
            </w:r>
          </w:p>
        </w:tc>
        <w:tc>
          <w:tcPr>
            <w:tcW w:w="1300" w:type="dxa"/>
            <w:tcBorders>
              <w:top w:val="nil"/>
              <w:right w:val="nil"/>
            </w:tcBorders>
          </w:tcPr>
          <w:p w14:paraId="1D6F5BD4" w14:textId="77777777" w:rsidR="00584E4E" w:rsidRPr="00584E4E" w:rsidRDefault="00584E4E" w:rsidP="00EC13B2">
            <w:pPr>
              <w:rPr>
                <w:color w:val="30203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</w:tcPr>
          <w:p w14:paraId="54229CFF" w14:textId="77777777" w:rsidR="00584E4E" w:rsidRPr="00584E4E" w:rsidRDefault="00584E4E" w:rsidP="00EC13B2">
            <w:pPr>
              <w:rPr>
                <w:color w:val="302030"/>
                <w:sz w:val="22"/>
                <w:szCs w:val="22"/>
              </w:rPr>
            </w:pPr>
          </w:p>
        </w:tc>
      </w:tr>
      <w:tr w:rsidR="00584E4E" w14:paraId="7C2809AB" w14:textId="77777777" w:rsidTr="00EC13B2">
        <w:tc>
          <w:tcPr>
            <w:tcW w:w="2300" w:type="dxa"/>
            <w:vMerge/>
            <w:vAlign w:val="center"/>
          </w:tcPr>
          <w:p w14:paraId="10EBAB6D" w14:textId="4091FF3C" w:rsidR="00584E4E" w:rsidRDefault="00584E4E" w:rsidP="00EC13B2">
            <w:pPr>
              <w:rPr>
                <w:color w:val="30203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14:paraId="3C1C3B41" w14:textId="57BF291E" w:rsidR="00584E4E" w:rsidRPr="00584E4E" w:rsidRDefault="00584E4E" w:rsidP="00EC13B2">
            <w:pPr>
              <w:rPr>
                <w:b/>
                <w:bCs/>
                <w:color w:val="302030"/>
                <w:sz w:val="24"/>
                <w:szCs w:val="24"/>
                <w:u w:val="single"/>
              </w:rPr>
            </w:pPr>
            <w:r w:rsidRPr="00584E4E">
              <w:rPr>
                <w:b/>
                <w:bCs/>
                <w:color w:val="202521"/>
                <w:sz w:val="24"/>
                <w:szCs w:val="24"/>
                <w:u w:val="single"/>
                <w:lang w:val="en-US"/>
              </w:rPr>
              <w:t xml:space="preserve">Базисный </w:t>
            </w:r>
          </w:p>
        </w:tc>
        <w:tc>
          <w:tcPr>
            <w:tcW w:w="2490" w:type="dxa"/>
            <w:vAlign w:val="center"/>
          </w:tcPr>
          <w:p w14:paraId="221A1178" w14:textId="5B994B73" w:rsidR="00584E4E" w:rsidRPr="00584E4E" w:rsidRDefault="00584E4E" w:rsidP="00EC13B2">
            <w:pPr>
              <w:rPr>
                <w:b/>
                <w:bCs/>
                <w:color w:val="302030"/>
                <w:sz w:val="24"/>
                <w:szCs w:val="24"/>
                <w:u w:val="single"/>
              </w:rPr>
            </w:pPr>
            <w:r w:rsidRPr="00584E4E">
              <w:rPr>
                <w:b/>
                <w:bCs/>
                <w:color w:val="202521"/>
                <w:sz w:val="24"/>
                <w:szCs w:val="24"/>
                <w:u w:val="single"/>
                <w:lang w:val="en-US"/>
              </w:rPr>
              <w:t xml:space="preserve">Отчетный </w:t>
            </w:r>
          </w:p>
        </w:tc>
        <w:tc>
          <w:tcPr>
            <w:tcW w:w="1300" w:type="dxa"/>
            <w:vAlign w:val="center"/>
          </w:tcPr>
          <w:p w14:paraId="5D1CEECD" w14:textId="22F055AB" w:rsidR="00584E4E" w:rsidRPr="00584E4E" w:rsidRDefault="00584E4E" w:rsidP="00EC13B2">
            <w:pPr>
              <w:rPr>
                <w:b/>
                <w:bCs/>
                <w:color w:val="302030"/>
                <w:sz w:val="24"/>
                <w:szCs w:val="24"/>
                <w:u w:val="single"/>
              </w:rPr>
            </w:pPr>
            <w:r w:rsidRPr="00584E4E">
              <w:rPr>
                <w:b/>
                <w:bCs/>
                <w:color w:val="202521"/>
                <w:sz w:val="24"/>
                <w:szCs w:val="24"/>
                <w:u w:val="single"/>
                <w:lang w:val="en-US"/>
              </w:rPr>
              <w:t xml:space="preserve">Базисный </w:t>
            </w:r>
          </w:p>
        </w:tc>
        <w:tc>
          <w:tcPr>
            <w:tcW w:w="1345" w:type="dxa"/>
            <w:vAlign w:val="center"/>
          </w:tcPr>
          <w:p w14:paraId="3A020FE1" w14:textId="79134142" w:rsidR="00584E4E" w:rsidRPr="00584E4E" w:rsidRDefault="00584E4E" w:rsidP="00EC13B2">
            <w:pPr>
              <w:rPr>
                <w:b/>
                <w:bCs/>
                <w:color w:val="302030"/>
                <w:sz w:val="24"/>
                <w:szCs w:val="24"/>
                <w:u w:val="single"/>
              </w:rPr>
            </w:pPr>
            <w:r w:rsidRPr="00584E4E">
              <w:rPr>
                <w:b/>
                <w:bCs/>
                <w:color w:val="202521"/>
                <w:sz w:val="24"/>
                <w:szCs w:val="24"/>
                <w:u w:val="single"/>
                <w:lang w:val="en-US"/>
              </w:rPr>
              <w:t xml:space="preserve">Отчетный </w:t>
            </w:r>
          </w:p>
        </w:tc>
      </w:tr>
      <w:tr w:rsidR="00584E4E" w14:paraId="3BA947DF" w14:textId="77777777" w:rsidTr="00EC13B2">
        <w:tc>
          <w:tcPr>
            <w:tcW w:w="2300" w:type="dxa"/>
            <w:vAlign w:val="center"/>
          </w:tcPr>
          <w:p w14:paraId="2707EAA5" w14:textId="2304A07B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Реклама в прессе </w:t>
            </w:r>
          </w:p>
        </w:tc>
        <w:tc>
          <w:tcPr>
            <w:tcW w:w="2306" w:type="dxa"/>
            <w:vAlign w:val="center"/>
          </w:tcPr>
          <w:p w14:paraId="75C189CA" w14:textId="038D6288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0,4 </w:t>
            </w:r>
          </w:p>
        </w:tc>
        <w:tc>
          <w:tcPr>
            <w:tcW w:w="2490" w:type="dxa"/>
            <w:vAlign w:val="center"/>
          </w:tcPr>
          <w:p w14:paraId="1CD00006" w14:textId="6209B8B2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0,7 </w:t>
            </w:r>
          </w:p>
        </w:tc>
        <w:tc>
          <w:tcPr>
            <w:tcW w:w="1300" w:type="dxa"/>
            <w:vAlign w:val="center"/>
          </w:tcPr>
          <w:p w14:paraId="729DA08C" w14:textId="77777777" w:rsidR="00584E4E" w:rsidRDefault="00584E4E" w:rsidP="00EC13B2">
            <w:pPr>
              <w:rPr>
                <w:color w:val="30203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242507CF" w14:textId="77777777" w:rsidR="00584E4E" w:rsidRDefault="00584E4E" w:rsidP="00EC13B2">
            <w:pPr>
              <w:rPr>
                <w:color w:val="302030"/>
                <w:sz w:val="24"/>
                <w:szCs w:val="24"/>
              </w:rPr>
            </w:pPr>
          </w:p>
        </w:tc>
      </w:tr>
      <w:tr w:rsidR="00584E4E" w14:paraId="77C23CC9" w14:textId="77777777" w:rsidTr="00EC13B2">
        <w:tc>
          <w:tcPr>
            <w:tcW w:w="2300" w:type="dxa"/>
            <w:vAlign w:val="center"/>
          </w:tcPr>
          <w:p w14:paraId="68370E46" w14:textId="29FF74D5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Телереклама </w:t>
            </w:r>
          </w:p>
        </w:tc>
        <w:tc>
          <w:tcPr>
            <w:tcW w:w="2306" w:type="dxa"/>
            <w:vAlign w:val="center"/>
          </w:tcPr>
          <w:p w14:paraId="232B9296" w14:textId="4831E5FF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15,1 </w:t>
            </w:r>
          </w:p>
        </w:tc>
        <w:tc>
          <w:tcPr>
            <w:tcW w:w="2490" w:type="dxa"/>
            <w:vAlign w:val="center"/>
          </w:tcPr>
          <w:p w14:paraId="59A34155" w14:textId="3D514094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20,5 </w:t>
            </w:r>
          </w:p>
        </w:tc>
        <w:tc>
          <w:tcPr>
            <w:tcW w:w="1300" w:type="dxa"/>
            <w:vAlign w:val="center"/>
          </w:tcPr>
          <w:p w14:paraId="670E4699" w14:textId="77777777" w:rsidR="00584E4E" w:rsidRDefault="00584E4E" w:rsidP="00EC13B2">
            <w:pPr>
              <w:rPr>
                <w:color w:val="30203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29B74AED" w14:textId="77777777" w:rsidR="00584E4E" w:rsidRDefault="00584E4E" w:rsidP="00EC13B2">
            <w:pPr>
              <w:rPr>
                <w:color w:val="302030"/>
                <w:sz w:val="24"/>
                <w:szCs w:val="24"/>
              </w:rPr>
            </w:pPr>
          </w:p>
        </w:tc>
      </w:tr>
      <w:tr w:rsidR="00584E4E" w14:paraId="7B531078" w14:textId="77777777" w:rsidTr="00EC13B2">
        <w:tc>
          <w:tcPr>
            <w:tcW w:w="2300" w:type="dxa"/>
            <w:vAlign w:val="center"/>
          </w:tcPr>
          <w:p w14:paraId="71A2F14A" w14:textId="20D72800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>Нар</w:t>
            </w:r>
            <w:r>
              <w:rPr>
                <w:color w:val="202521"/>
                <w:sz w:val="24"/>
                <w:szCs w:val="24"/>
              </w:rPr>
              <w:t>у</w:t>
            </w: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жная реклама </w:t>
            </w:r>
          </w:p>
        </w:tc>
        <w:tc>
          <w:tcPr>
            <w:tcW w:w="2306" w:type="dxa"/>
            <w:vAlign w:val="center"/>
          </w:tcPr>
          <w:p w14:paraId="130F90E8" w14:textId="08B110FB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8,4 </w:t>
            </w:r>
          </w:p>
        </w:tc>
        <w:tc>
          <w:tcPr>
            <w:tcW w:w="2490" w:type="dxa"/>
            <w:vAlign w:val="center"/>
          </w:tcPr>
          <w:p w14:paraId="5736D2D8" w14:textId="0BE510A1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10,2 </w:t>
            </w:r>
          </w:p>
        </w:tc>
        <w:tc>
          <w:tcPr>
            <w:tcW w:w="1300" w:type="dxa"/>
            <w:vAlign w:val="center"/>
          </w:tcPr>
          <w:p w14:paraId="6D439C01" w14:textId="77777777" w:rsidR="00584E4E" w:rsidRDefault="00584E4E" w:rsidP="00EC13B2">
            <w:pPr>
              <w:rPr>
                <w:color w:val="30203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5C4D603" w14:textId="77777777" w:rsidR="00584E4E" w:rsidRDefault="00584E4E" w:rsidP="00EC13B2">
            <w:pPr>
              <w:rPr>
                <w:color w:val="302030"/>
                <w:sz w:val="24"/>
                <w:szCs w:val="24"/>
              </w:rPr>
            </w:pPr>
          </w:p>
        </w:tc>
      </w:tr>
      <w:tr w:rsidR="00584E4E" w14:paraId="197604EC" w14:textId="77777777" w:rsidTr="00EC13B2">
        <w:tc>
          <w:tcPr>
            <w:tcW w:w="2300" w:type="dxa"/>
            <w:vAlign w:val="center"/>
          </w:tcPr>
          <w:p w14:paraId="3CABD490" w14:textId="6DBBA0BD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Итого </w:t>
            </w:r>
          </w:p>
        </w:tc>
        <w:tc>
          <w:tcPr>
            <w:tcW w:w="2306" w:type="dxa"/>
            <w:vAlign w:val="center"/>
          </w:tcPr>
          <w:p w14:paraId="270673A7" w14:textId="521271F6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490" w:type="dxa"/>
            <w:vAlign w:val="center"/>
          </w:tcPr>
          <w:p w14:paraId="3D8F9141" w14:textId="28AADB96" w:rsidR="00584E4E" w:rsidRDefault="00584E4E" w:rsidP="00EC13B2">
            <w:pPr>
              <w:rPr>
                <w:color w:val="302030"/>
                <w:sz w:val="24"/>
                <w:szCs w:val="24"/>
              </w:rPr>
            </w:pPr>
            <w:r w:rsidRPr="00C1063F">
              <w:rPr>
                <w:color w:val="202521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1300" w:type="dxa"/>
            <w:vAlign w:val="center"/>
          </w:tcPr>
          <w:p w14:paraId="47C43E4F" w14:textId="77777777" w:rsidR="00584E4E" w:rsidRDefault="00584E4E" w:rsidP="00EC13B2">
            <w:pPr>
              <w:rPr>
                <w:color w:val="30203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E97326B" w14:textId="77777777" w:rsidR="00584E4E" w:rsidRDefault="00584E4E" w:rsidP="00EC13B2">
            <w:pPr>
              <w:rPr>
                <w:color w:val="302030"/>
                <w:sz w:val="24"/>
                <w:szCs w:val="24"/>
              </w:rPr>
            </w:pPr>
          </w:p>
        </w:tc>
      </w:tr>
    </w:tbl>
    <w:p w14:paraId="15BAEA3A" w14:textId="77777777" w:rsidR="00EC13B2" w:rsidRPr="00EC13B2" w:rsidRDefault="00EC13B2" w:rsidP="00EC13B2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302030"/>
          <w:sz w:val="12"/>
          <w:szCs w:val="12"/>
        </w:rPr>
      </w:pPr>
    </w:p>
    <w:p w14:paraId="2BD48BA3" w14:textId="3EB08A6A" w:rsidR="00C1063F" w:rsidRPr="00584E4E" w:rsidRDefault="00C1063F" w:rsidP="00EC13B2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</w:pPr>
      <w:r w:rsidRPr="00584E4E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</w:rPr>
        <w:t>Задача 3.</w:t>
      </w:r>
    </w:p>
    <w:p w14:paraId="59140E37" w14:textId="77777777" w:rsidR="00584E4E" w:rsidRDefault="00C1063F" w:rsidP="00C10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3F">
        <w:rPr>
          <w:rFonts w:ascii="Times New Roman" w:eastAsia="Times New Roman" w:hAnsi="Times New Roman" w:cs="Times New Roman"/>
          <w:sz w:val="24"/>
          <w:szCs w:val="24"/>
        </w:rPr>
        <w:t xml:space="preserve">По рекомендации маркетологов фирмы были осуществлены дополнительные вложения в рекламу в сумме 300 </w:t>
      </w:r>
      <w:r w:rsidR="008879D3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C1063F">
        <w:rPr>
          <w:rFonts w:ascii="Times New Roman" w:eastAsia="Times New Roman" w:hAnsi="Times New Roman" w:cs="Times New Roman"/>
          <w:sz w:val="24"/>
          <w:szCs w:val="24"/>
        </w:rPr>
        <w:t xml:space="preserve">. руб. Эти затраты должны были обеспечить 1200 </w:t>
      </w:r>
      <w:r w:rsidR="008879D3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C1063F">
        <w:rPr>
          <w:rFonts w:ascii="Times New Roman" w:eastAsia="Times New Roman" w:hAnsi="Times New Roman" w:cs="Times New Roman"/>
          <w:sz w:val="24"/>
          <w:szCs w:val="24"/>
        </w:rPr>
        <w:t xml:space="preserve">. руб. прибыли. Реальный прирост после проведения РК составил 1500 </w:t>
      </w:r>
      <w:r w:rsidR="008879D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C1063F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14:paraId="13FDA6D0" w14:textId="0A6829B0" w:rsidR="00C1063F" w:rsidRPr="00C1063F" w:rsidRDefault="00C1063F" w:rsidP="00C106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63F">
        <w:rPr>
          <w:rFonts w:ascii="Times New Roman" w:eastAsia="Times New Roman" w:hAnsi="Times New Roman" w:cs="Times New Roman"/>
          <w:sz w:val="24"/>
          <w:szCs w:val="24"/>
        </w:rPr>
        <w:t>Сделайте выводы и оцените на сколько процентов была реализована целевая альтернатива.</w:t>
      </w:r>
    </w:p>
    <w:p w14:paraId="04F52EB1" w14:textId="77777777" w:rsidR="008879D3" w:rsidRDefault="008879D3" w:rsidP="008879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CE776" w14:textId="77777777" w:rsidR="008879D3" w:rsidRPr="002A43D5" w:rsidRDefault="008879D3" w:rsidP="00887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2A4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письменный отчет</w:t>
      </w:r>
      <w:r w:rsidRPr="002A43D5">
        <w:rPr>
          <w:rFonts w:ascii="Times New Roman" w:hAnsi="Times New Roman" w:cs="Times New Roman"/>
          <w:sz w:val="24"/>
          <w:szCs w:val="24"/>
        </w:rPr>
        <w:t>.</w:t>
      </w:r>
    </w:p>
    <w:p w14:paraId="03186553" w14:textId="77777777" w:rsidR="008879D3" w:rsidRPr="002A43D5" w:rsidRDefault="008879D3" w:rsidP="00887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3D5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2A43D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виде. </w:t>
      </w:r>
    </w:p>
    <w:p w14:paraId="4CBB802B" w14:textId="77777777" w:rsidR="00EC13B2" w:rsidRDefault="00EC13B2" w:rsidP="00EC13B2">
      <w:pPr>
        <w:spacing w:after="0"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14:paraId="1D2F2691" w14:textId="77777777" w:rsidR="00EC13B2" w:rsidRDefault="00EC13B2" w:rsidP="00EC13B2">
      <w:pPr>
        <w:spacing w:after="0"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14:paraId="296B0E45" w14:textId="77777777" w:rsidR="00EC13B2" w:rsidRDefault="00EC13B2" w:rsidP="00EC13B2">
      <w:pPr>
        <w:spacing w:after="0"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14:paraId="3BBFADD7" w14:textId="34E75315" w:rsidR="008879D3" w:rsidRDefault="008879D3" w:rsidP="00EC13B2">
      <w:pPr>
        <w:spacing w:after="0"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2A43D5">
        <w:rPr>
          <w:rFonts w:ascii="Times New Roman" w:eastAsiaTheme="majorEastAsia" w:hAnsi="Times New Roman" w:cstheme="majorBidi"/>
          <w:b/>
          <w:bCs/>
          <w:sz w:val="24"/>
          <w:szCs w:val="24"/>
        </w:rPr>
        <w:lastRenderedPageBreak/>
        <w:t>МЕТОДИЧЕСКИЕ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</w:t>
      </w:r>
      <w:r w:rsidRPr="002A43D5">
        <w:rPr>
          <w:rFonts w:ascii="Times New Roman" w:eastAsiaTheme="majorEastAsia" w:hAnsi="Times New Roman" w:cstheme="majorBidi"/>
          <w:b/>
          <w:bCs/>
          <w:sz w:val="24"/>
          <w:szCs w:val="24"/>
        </w:rPr>
        <w:t>РЕКОМЕНДАЦИИ ПО</w:t>
      </w:r>
      <w:r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РЕШЕНИЮ ЗАДАЧ ПО ОПРЕДЕЛЕНИЮ ЭКОНОМИЧЕСКОЙ ЭФФЕКТИВНОСТИ РЕКЛАМЫ</w:t>
      </w:r>
    </w:p>
    <w:p w14:paraId="437CDF68" w14:textId="77777777" w:rsidR="008879D3" w:rsidRPr="008879D3" w:rsidRDefault="008879D3" w:rsidP="00EC13B2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9D3">
        <w:rPr>
          <w:rFonts w:ascii="Times New Roman" w:eastAsia="Times New Roman" w:hAnsi="Times New Roman" w:cs="Times New Roman"/>
          <w:sz w:val="24"/>
          <w:szCs w:val="24"/>
        </w:rPr>
        <w:t>Определение изменения показателя экономической или коммуникационной эффективности после реализации рекламной кампании (РК). Формула расчета:</w:t>
      </w:r>
      <w:r w:rsidRPr="008879D3">
        <w:rPr>
          <w:rFonts w:ascii="Times New Roman" w:eastAsia="Times New Roman" w:hAnsi="Times New Roman" w:cs="Times New Roman"/>
          <w:sz w:val="24"/>
          <w:szCs w:val="24"/>
        </w:rPr>
        <w:br/>
        <w:t>Эффективность = Значение показателя после РК – Значение показателя до РК (1)</w:t>
      </w:r>
      <w:r w:rsidRPr="008879D3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 может быть определен прирост выручки или известности бренда. В случае, если значение показателя больше 0, рекламная кампания может считаться эффективной. </w:t>
      </w:r>
    </w:p>
    <w:p w14:paraId="28936B81" w14:textId="77777777" w:rsidR="008879D3" w:rsidRPr="008879D3" w:rsidRDefault="008879D3" w:rsidP="00EC13B2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9D3">
        <w:rPr>
          <w:rFonts w:ascii="Times New Roman" w:eastAsia="Times New Roman" w:hAnsi="Times New Roman" w:cs="Times New Roman"/>
          <w:sz w:val="24"/>
          <w:szCs w:val="24"/>
        </w:rPr>
        <w:t>Расчет разницы между приростом прибыли по итогам рекламной кампании и бюджетом рекламной кампании:</w:t>
      </w:r>
      <w:r w:rsidRPr="008879D3">
        <w:rPr>
          <w:rFonts w:ascii="Times New Roman" w:eastAsia="Times New Roman" w:hAnsi="Times New Roman" w:cs="Times New Roman"/>
          <w:sz w:val="24"/>
          <w:szCs w:val="24"/>
        </w:rPr>
        <w:br/>
        <w:t>Эффективность = (Прибыль после РК – Прибыль до начала РК) – Бюджет РК (2)</w:t>
      </w:r>
      <w:r w:rsidRPr="008879D3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реклама была эффективной, показатель должен быть больше 0. С точки зрения терминологии корректнее называть показатели, рассчитанные по формулам 1 и 2, эффектом, но чаще всего они называются эффективностью. </w:t>
      </w:r>
    </w:p>
    <w:p w14:paraId="3A8FFBB8" w14:textId="77777777" w:rsidR="008879D3" w:rsidRPr="008879D3" w:rsidRDefault="008879D3" w:rsidP="00EC13B2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9D3">
        <w:rPr>
          <w:rFonts w:ascii="Times New Roman" w:eastAsia="Times New Roman" w:hAnsi="Times New Roman" w:cs="Times New Roman"/>
          <w:sz w:val="24"/>
          <w:szCs w:val="24"/>
        </w:rPr>
        <w:t>Оценка через отношение прироста прибыли от реализации рекламной кампании к ее бюджету:</w:t>
      </w:r>
      <w:r w:rsidRPr="008879D3">
        <w:rPr>
          <w:rFonts w:ascii="Times New Roman" w:eastAsia="Times New Roman" w:hAnsi="Times New Roman" w:cs="Times New Roman"/>
          <w:sz w:val="24"/>
          <w:szCs w:val="24"/>
        </w:rPr>
        <w:br/>
        <w:t>Эффективность = (Прибыль после РК – Прибыль до РК) / Бюджет РК (3)</w:t>
      </w:r>
      <w:r w:rsidRPr="008879D3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показатель выше 1, можно говорить об эффективности рекламной кампании. При расчете по формулам 2 и 3 в качестве расчетного показателя может также использоваться выручка или маржа. </w:t>
      </w:r>
    </w:p>
    <w:p w14:paraId="40B8A31A" w14:textId="55BA001B" w:rsidR="008879D3" w:rsidRPr="00EC13B2" w:rsidRDefault="008879D3" w:rsidP="00B107B4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3B2">
        <w:rPr>
          <w:rFonts w:ascii="Times New Roman" w:eastAsia="Times New Roman" w:hAnsi="Times New Roman" w:cs="Times New Roman"/>
          <w:sz w:val="24"/>
          <w:szCs w:val="24"/>
        </w:rPr>
        <w:t>Расчет разницы между фактическим и плановым значением показателя:</w:t>
      </w:r>
      <w:r w:rsidR="00EC13B2" w:rsidRPr="00EC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3B2">
        <w:rPr>
          <w:rFonts w:ascii="Times New Roman" w:eastAsia="Times New Roman" w:hAnsi="Times New Roman" w:cs="Times New Roman"/>
          <w:sz w:val="24"/>
          <w:szCs w:val="24"/>
        </w:rPr>
        <w:t>Эффективность = Фактический показатель – Плановый показатель (4)</w:t>
      </w:r>
      <w:r w:rsidR="00EC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3B2">
        <w:rPr>
          <w:rFonts w:ascii="Times New Roman" w:eastAsia="Times New Roman" w:hAnsi="Times New Roman" w:cs="Times New Roman"/>
          <w:sz w:val="24"/>
          <w:szCs w:val="24"/>
        </w:rPr>
        <w:t xml:space="preserve">Если показатель выше 0, можно говорить об эффективности рекламы и достижении поставленной цели. </w:t>
      </w:r>
    </w:p>
    <w:p w14:paraId="7B59427A" w14:textId="77777777" w:rsidR="00EC13B2" w:rsidRDefault="008879D3" w:rsidP="00EC13B2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9D3">
        <w:rPr>
          <w:rFonts w:ascii="Times New Roman" w:eastAsia="Times New Roman" w:hAnsi="Times New Roman" w:cs="Times New Roman"/>
          <w:sz w:val="24"/>
          <w:szCs w:val="24"/>
        </w:rPr>
        <w:t>Расчет ROI (</w:t>
      </w:r>
      <w:proofErr w:type="spellStart"/>
      <w:r w:rsidRPr="008879D3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spellEnd"/>
      <w:r w:rsidRPr="008879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879D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879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879D3"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 w:rsidRPr="008879D3">
        <w:rPr>
          <w:rFonts w:ascii="Times New Roman" w:eastAsia="Times New Roman" w:hAnsi="Times New Roman" w:cs="Times New Roman"/>
          <w:sz w:val="24"/>
          <w:szCs w:val="24"/>
        </w:rPr>
        <w:t>):ROI = (Прибыль от РК – Бюджет РК) / Бюджет РК (5)</w:t>
      </w:r>
    </w:p>
    <w:p w14:paraId="0655ED72" w14:textId="06F18A74" w:rsidR="008879D3" w:rsidRPr="008879D3" w:rsidRDefault="008879D3" w:rsidP="00EC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9D3">
        <w:rPr>
          <w:rFonts w:ascii="Times New Roman" w:eastAsia="Times New Roman" w:hAnsi="Times New Roman" w:cs="Times New Roman"/>
          <w:sz w:val="24"/>
          <w:szCs w:val="24"/>
        </w:rPr>
        <w:t xml:space="preserve">Показатель ROI должен быть положительным (больше 0). Чем выше его значение, тем более эффективной можно считать проведенную рекламную кампанию. </w:t>
      </w:r>
    </w:p>
    <w:p w14:paraId="2982EF74" w14:textId="77777777" w:rsidR="008879D3" w:rsidRDefault="008879D3" w:rsidP="005C4DAD">
      <w:pPr>
        <w:spacing w:after="0" w:line="240" w:lineRule="auto"/>
        <w:contextualSpacing/>
        <w:jc w:val="both"/>
        <w:rPr>
          <w:rFonts w:ascii="Circe-Light" w:hAnsi="Circe-Light"/>
          <w:color w:val="0D1D4A"/>
        </w:rPr>
      </w:pPr>
    </w:p>
    <w:bookmarkEnd w:id="0"/>
    <w:p w14:paraId="1F290218" w14:textId="77777777" w:rsidR="00684963" w:rsidRPr="00F65A06" w:rsidRDefault="00684963" w:rsidP="006849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5A06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8879D3">
        <w:rPr>
          <w:rFonts w:ascii="Times New Roman" w:hAnsi="Times New Roman"/>
          <w:b/>
          <w:bCs/>
          <w:sz w:val="24"/>
          <w:szCs w:val="24"/>
        </w:rPr>
        <w:t>решения задач</w:t>
      </w:r>
    </w:p>
    <w:p w14:paraId="03421B1A" w14:textId="77777777" w:rsidR="00684963" w:rsidRPr="00F65A06" w:rsidRDefault="00684963" w:rsidP="006849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Каждая задача оценивается следующим образом: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8930"/>
      </w:tblGrid>
      <w:tr w:rsidR="00684963" w:rsidRPr="00E821FD" w14:paraId="06AFEA28" w14:textId="77777777" w:rsidTr="00EC13B2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79C2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BBA0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</w:tr>
      <w:tr w:rsidR="00684963" w:rsidRPr="003152F4" w14:paraId="26F6B041" w14:textId="77777777" w:rsidTr="00EC13B2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ABEB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105D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решение задачи: указаны формулы, по которым делается расчет, пояснены действия и входящие в формулы величины с единицами измерений, расчеты верны, все полученные данные внесены в таблицу, сделан корректный вывод по итогам выполнения работы.</w:t>
            </w:r>
          </w:p>
        </w:tc>
      </w:tr>
      <w:tr w:rsidR="00684963" w:rsidRPr="003152F4" w14:paraId="323042DA" w14:textId="77777777" w:rsidTr="00EC13B2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479D0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1659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верны, все полученные данные внесены в таблицу, сделан корректный вывод по итогам выполнения работы, НО имеются небольшие неточности в записи формул, отсутствуют единицы измерения в ответах и промежуточных действиях.</w:t>
            </w:r>
          </w:p>
        </w:tc>
      </w:tr>
      <w:tr w:rsidR="00684963" w:rsidRPr="003152F4" w14:paraId="21BAFA6D" w14:textId="77777777" w:rsidTr="00EC13B2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7BF7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733F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решения задачи выбран верно, НО допущены арифметические ошибки в расчётах по правильным формулам.</w:t>
            </w:r>
          </w:p>
        </w:tc>
      </w:tr>
      <w:tr w:rsidR="00684963" w:rsidRPr="003152F4" w14:paraId="130C7B18" w14:textId="77777777" w:rsidTr="00EC13B2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F1F7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4B10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половины правильно подобранных формул к задаче ИЛИ полностью отсутствует решение задачи ИЛИ задача решена не верно</w:t>
            </w:r>
          </w:p>
        </w:tc>
      </w:tr>
      <w:tr w:rsidR="00684963" w:rsidRPr="00E821FD" w14:paraId="1C37164A" w14:textId="77777777" w:rsidTr="00EC13B2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B1472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3341" w14:textId="77777777" w:rsidR="00684963" w:rsidRPr="00F65A06" w:rsidRDefault="00684963" w:rsidP="001146C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A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</w:tbl>
    <w:p w14:paraId="085EC7EA" w14:textId="77777777" w:rsidR="00684963" w:rsidRPr="00F65A06" w:rsidRDefault="00684963" w:rsidP="00684963">
      <w:pPr>
        <w:spacing w:after="0" w:line="240" w:lineRule="auto"/>
        <w:ind w:firstLine="539"/>
        <w:jc w:val="both"/>
        <w:rPr>
          <w:rFonts w:ascii="Times New Roman" w:hAnsi="Times New Roman"/>
          <w:sz w:val="14"/>
          <w:szCs w:val="14"/>
        </w:rPr>
      </w:pPr>
    </w:p>
    <w:p w14:paraId="372803DF" w14:textId="24C110AD" w:rsidR="00684963" w:rsidRPr="00F65A06" w:rsidRDefault="00684963" w:rsidP="006849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A06">
        <w:rPr>
          <w:rFonts w:ascii="Times New Roman" w:hAnsi="Times New Roman"/>
          <w:sz w:val="24"/>
          <w:szCs w:val="24"/>
        </w:rPr>
        <w:t>Баллы, полученные за все</w:t>
      </w:r>
      <w:r w:rsidR="00584E4E">
        <w:rPr>
          <w:rFonts w:ascii="Times New Roman" w:hAnsi="Times New Roman"/>
          <w:sz w:val="24"/>
          <w:szCs w:val="24"/>
        </w:rPr>
        <w:t xml:space="preserve"> </w:t>
      </w:r>
      <w:r w:rsidRPr="00F65A06">
        <w:rPr>
          <w:rFonts w:ascii="Times New Roman" w:hAnsi="Times New Roman"/>
          <w:sz w:val="24"/>
          <w:szCs w:val="24"/>
        </w:rPr>
        <w:t>задачи</w:t>
      </w:r>
      <w:r w:rsidR="00584E4E">
        <w:rPr>
          <w:rFonts w:ascii="Times New Roman" w:hAnsi="Times New Roman"/>
          <w:sz w:val="24"/>
          <w:szCs w:val="24"/>
        </w:rPr>
        <w:t>,</w:t>
      </w:r>
      <w:r w:rsidRPr="00F65A06">
        <w:rPr>
          <w:rFonts w:ascii="Times New Roman" w:hAnsi="Times New Roman"/>
          <w:sz w:val="24"/>
          <w:szCs w:val="24"/>
        </w:rPr>
        <w:t xml:space="preserve"> суммируются и переводятся в оценку по шкале.</w:t>
      </w:r>
    </w:p>
    <w:p w14:paraId="15294DC4" w14:textId="77777777" w:rsidR="00684963" w:rsidRPr="00F65A06" w:rsidRDefault="00684963" w:rsidP="0068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 w:rsidRPr="00F65A06">
        <w:rPr>
          <w:rFonts w:ascii="Times New Roman" w:hAnsi="Times New Roman"/>
          <w:b/>
          <w:bCs/>
          <w:kern w:val="36"/>
          <w:sz w:val="24"/>
          <w:szCs w:val="24"/>
        </w:rPr>
        <w:t xml:space="preserve">Максимальный балл за работу – </w:t>
      </w:r>
      <w:r w:rsidR="008879D3">
        <w:rPr>
          <w:rFonts w:ascii="Times New Roman" w:hAnsi="Times New Roman"/>
          <w:b/>
          <w:bCs/>
          <w:kern w:val="36"/>
          <w:sz w:val="24"/>
          <w:szCs w:val="24"/>
        </w:rPr>
        <w:t>9</w:t>
      </w:r>
      <w:r w:rsidRPr="00F65A06">
        <w:rPr>
          <w:rFonts w:ascii="Times New Roman" w:hAnsi="Times New Roman"/>
          <w:b/>
          <w:bCs/>
          <w:kern w:val="36"/>
          <w:sz w:val="24"/>
          <w:szCs w:val="24"/>
        </w:rPr>
        <w:t>.</w:t>
      </w:r>
    </w:p>
    <w:p w14:paraId="2946043B" w14:textId="77777777" w:rsidR="00EC13B2" w:rsidRPr="00EC13B2" w:rsidRDefault="00EC13B2" w:rsidP="006849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C99242E" w14:textId="1A863257" w:rsidR="00684963" w:rsidRPr="00F65A06" w:rsidRDefault="00684963" w:rsidP="00684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A06"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14:paraId="4A0DD998" w14:textId="77777777" w:rsidR="00684963" w:rsidRPr="00A307A7" w:rsidRDefault="00684963" w:rsidP="0068496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5678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702"/>
      </w:tblGrid>
      <w:tr w:rsidR="00684963" w:rsidRPr="00E821FD" w14:paraId="5F735D4E" w14:textId="77777777" w:rsidTr="001146C8">
        <w:tc>
          <w:tcPr>
            <w:tcW w:w="2976" w:type="dxa"/>
            <w:shd w:val="clear" w:color="auto" w:fill="auto"/>
          </w:tcPr>
          <w:p w14:paraId="106170D1" w14:textId="77777777" w:rsidR="00684963" w:rsidRPr="00E821FD" w:rsidRDefault="00684963" w:rsidP="0011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1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2" w:type="dxa"/>
            <w:shd w:val="clear" w:color="auto" w:fill="auto"/>
          </w:tcPr>
          <w:p w14:paraId="0531B82E" w14:textId="77777777" w:rsidR="00684963" w:rsidRPr="00E821FD" w:rsidRDefault="00684963" w:rsidP="0011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1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684963" w:rsidRPr="00E821FD" w14:paraId="5B84F970" w14:textId="77777777" w:rsidTr="001146C8">
        <w:tc>
          <w:tcPr>
            <w:tcW w:w="2976" w:type="dxa"/>
            <w:shd w:val="clear" w:color="auto" w:fill="auto"/>
          </w:tcPr>
          <w:p w14:paraId="67CF53B3" w14:textId="77777777" w:rsidR="00684963" w:rsidRPr="00E821FD" w:rsidRDefault="008879D3" w:rsidP="0011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02" w:type="dxa"/>
            <w:shd w:val="clear" w:color="auto" w:fill="auto"/>
          </w:tcPr>
          <w:p w14:paraId="17CAD61E" w14:textId="77777777" w:rsidR="00684963" w:rsidRPr="00E821FD" w:rsidRDefault="00684963" w:rsidP="0011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1FD"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84963" w:rsidRPr="00E821FD" w14:paraId="29C2D603" w14:textId="77777777" w:rsidTr="001146C8">
        <w:tc>
          <w:tcPr>
            <w:tcW w:w="2976" w:type="dxa"/>
            <w:shd w:val="clear" w:color="auto" w:fill="auto"/>
          </w:tcPr>
          <w:p w14:paraId="176234E7" w14:textId="77777777" w:rsidR="00684963" w:rsidRPr="00E821FD" w:rsidRDefault="008879D3" w:rsidP="0088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702" w:type="dxa"/>
            <w:shd w:val="clear" w:color="auto" w:fill="auto"/>
          </w:tcPr>
          <w:p w14:paraId="2D943505" w14:textId="77777777" w:rsidR="00684963" w:rsidRPr="00E821FD" w:rsidRDefault="00684963" w:rsidP="0011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1FD"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84963" w:rsidRPr="00E821FD" w14:paraId="2DCB5450" w14:textId="77777777" w:rsidTr="001146C8">
        <w:tc>
          <w:tcPr>
            <w:tcW w:w="2976" w:type="dxa"/>
            <w:shd w:val="clear" w:color="auto" w:fill="auto"/>
          </w:tcPr>
          <w:p w14:paraId="3298F8B9" w14:textId="77777777" w:rsidR="00684963" w:rsidRPr="00E821FD" w:rsidRDefault="00515D6E" w:rsidP="0011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  <w:shd w:val="clear" w:color="auto" w:fill="auto"/>
          </w:tcPr>
          <w:p w14:paraId="318A9D8F" w14:textId="77777777" w:rsidR="00684963" w:rsidRPr="00E821FD" w:rsidRDefault="00684963" w:rsidP="0011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1FD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84963" w:rsidRPr="00E821FD" w14:paraId="3BC45913" w14:textId="77777777" w:rsidTr="001146C8">
        <w:tc>
          <w:tcPr>
            <w:tcW w:w="2976" w:type="dxa"/>
            <w:shd w:val="clear" w:color="auto" w:fill="auto"/>
          </w:tcPr>
          <w:p w14:paraId="6C6E40F9" w14:textId="77777777" w:rsidR="00684963" w:rsidRPr="00E821FD" w:rsidRDefault="00684963" w:rsidP="0051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менее </w:t>
            </w:r>
            <w:r w:rsidR="00515D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  <w:shd w:val="clear" w:color="auto" w:fill="auto"/>
          </w:tcPr>
          <w:p w14:paraId="5CBF8E56" w14:textId="77777777" w:rsidR="00684963" w:rsidRPr="00E821FD" w:rsidRDefault="00684963" w:rsidP="0011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1FD">
              <w:rPr>
                <w:rFonts w:ascii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14:paraId="769A13F4" w14:textId="77777777" w:rsidR="006219B3" w:rsidRDefault="006219B3" w:rsidP="00122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19B3" w:rsidSect="000C58C7"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0DE5" w14:textId="77777777" w:rsidR="006B44EF" w:rsidRDefault="006B44EF" w:rsidP="00582A49">
      <w:pPr>
        <w:spacing w:after="0" w:line="240" w:lineRule="auto"/>
      </w:pPr>
      <w:r>
        <w:separator/>
      </w:r>
    </w:p>
  </w:endnote>
  <w:endnote w:type="continuationSeparator" w:id="0">
    <w:p w14:paraId="355D8F02" w14:textId="77777777" w:rsidR="006B44EF" w:rsidRDefault="006B44EF" w:rsidP="005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ce-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51"/>
      <w:docPartObj>
        <w:docPartGallery w:val="Page Numbers (Bottom of Page)"/>
        <w:docPartUnique/>
      </w:docPartObj>
    </w:sdtPr>
    <w:sdtEndPr/>
    <w:sdtContent>
      <w:p w14:paraId="491B98D8" w14:textId="77777777" w:rsidR="001146C8" w:rsidRDefault="001146C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2C3746E" w14:textId="77777777" w:rsidR="001146C8" w:rsidRDefault="001146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49"/>
      <w:docPartObj>
        <w:docPartGallery w:val="Page Numbers (Bottom of Page)"/>
        <w:docPartUnique/>
      </w:docPartObj>
    </w:sdtPr>
    <w:sdtEndPr/>
    <w:sdtContent>
      <w:p w14:paraId="1243CDE4" w14:textId="77777777" w:rsidR="001146C8" w:rsidRDefault="001146C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E604B" w14:textId="77777777" w:rsidR="001146C8" w:rsidRDefault="001146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167C" w14:textId="77777777" w:rsidR="006B44EF" w:rsidRDefault="006B44EF" w:rsidP="00582A49">
      <w:pPr>
        <w:spacing w:after="0" w:line="240" w:lineRule="auto"/>
      </w:pPr>
      <w:r>
        <w:separator/>
      </w:r>
    </w:p>
  </w:footnote>
  <w:footnote w:type="continuationSeparator" w:id="0">
    <w:p w14:paraId="4E8F94AB" w14:textId="77777777" w:rsidR="006B44EF" w:rsidRDefault="006B44EF" w:rsidP="0058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E7EA6"/>
    <w:multiLevelType w:val="hybridMultilevel"/>
    <w:tmpl w:val="D94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5B1B"/>
    <w:multiLevelType w:val="multilevel"/>
    <w:tmpl w:val="853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13CAE"/>
    <w:multiLevelType w:val="hybridMultilevel"/>
    <w:tmpl w:val="4968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622"/>
    <w:multiLevelType w:val="hybridMultilevel"/>
    <w:tmpl w:val="5DFAD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4C18EB"/>
    <w:multiLevelType w:val="multilevel"/>
    <w:tmpl w:val="683E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81CF7"/>
    <w:multiLevelType w:val="multilevel"/>
    <w:tmpl w:val="C746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31EC7"/>
    <w:multiLevelType w:val="hybridMultilevel"/>
    <w:tmpl w:val="D238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7838"/>
    <w:multiLevelType w:val="hybridMultilevel"/>
    <w:tmpl w:val="A356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77E9F"/>
    <w:multiLevelType w:val="hybridMultilevel"/>
    <w:tmpl w:val="A66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B6036"/>
    <w:multiLevelType w:val="hybridMultilevel"/>
    <w:tmpl w:val="A41091A0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D0040"/>
    <w:multiLevelType w:val="hybridMultilevel"/>
    <w:tmpl w:val="842A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31400"/>
    <w:multiLevelType w:val="multilevel"/>
    <w:tmpl w:val="AAF2A1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1B25414"/>
    <w:multiLevelType w:val="hybridMultilevel"/>
    <w:tmpl w:val="5C104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3B921EB"/>
    <w:multiLevelType w:val="hybridMultilevel"/>
    <w:tmpl w:val="E090B17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02187"/>
    <w:multiLevelType w:val="multilevel"/>
    <w:tmpl w:val="05B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EE3D6B"/>
    <w:multiLevelType w:val="hybridMultilevel"/>
    <w:tmpl w:val="1FC8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90494"/>
    <w:multiLevelType w:val="hybridMultilevel"/>
    <w:tmpl w:val="B1D2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C5027"/>
    <w:multiLevelType w:val="multilevel"/>
    <w:tmpl w:val="41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CE21EE"/>
    <w:multiLevelType w:val="multilevel"/>
    <w:tmpl w:val="831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D80AC9"/>
    <w:multiLevelType w:val="multilevel"/>
    <w:tmpl w:val="DAA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B53044"/>
    <w:multiLevelType w:val="multilevel"/>
    <w:tmpl w:val="DB2A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315852"/>
    <w:multiLevelType w:val="multilevel"/>
    <w:tmpl w:val="F28A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8328D8"/>
    <w:multiLevelType w:val="multilevel"/>
    <w:tmpl w:val="529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4E769E"/>
    <w:multiLevelType w:val="hybridMultilevel"/>
    <w:tmpl w:val="A462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F6AB6"/>
    <w:multiLevelType w:val="hybridMultilevel"/>
    <w:tmpl w:val="0F849B60"/>
    <w:lvl w:ilvl="0" w:tplc="F3327C7C">
      <w:start w:val="1"/>
      <w:numFmt w:val="bullet"/>
      <w:lvlText w:val=""/>
      <w:lvlJc w:val="left"/>
      <w:pPr>
        <w:tabs>
          <w:tab w:val="num" w:pos="851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67DCF"/>
    <w:multiLevelType w:val="multilevel"/>
    <w:tmpl w:val="8BB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5D7C16"/>
    <w:multiLevelType w:val="multilevel"/>
    <w:tmpl w:val="5E7C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8E56C2"/>
    <w:multiLevelType w:val="hybridMultilevel"/>
    <w:tmpl w:val="2A64BA0E"/>
    <w:lvl w:ilvl="0" w:tplc="04B0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155DF"/>
    <w:multiLevelType w:val="hybridMultilevel"/>
    <w:tmpl w:val="3702D53E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F2851"/>
    <w:multiLevelType w:val="hybridMultilevel"/>
    <w:tmpl w:val="FDA0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E61D0"/>
    <w:multiLevelType w:val="multilevel"/>
    <w:tmpl w:val="983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D0D4A"/>
    <w:multiLevelType w:val="hybridMultilevel"/>
    <w:tmpl w:val="1A7EDB2A"/>
    <w:lvl w:ilvl="0" w:tplc="EC0AF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8148E"/>
    <w:multiLevelType w:val="hybridMultilevel"/>
    <w:tmpl w:val="9F3E9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23253F5"/>
    <w:multiLevelType w:val="hybridMultilevel"/>
    <w:tmpl w:val="A8D6ACF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20562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8078C"/>
    <w:multiLevelType w:val="hybridMultilevel"/>
    <w:tmpl w:val="8A9CF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915A66"/>
    <w:multiLevelType w:val="hybridMultilevel"/>
    <w:tmpl w:val="717A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854EE"/>
    <w:multiLevelType w:val="multilevel"/>
    <w:tmpl w:val="E1CA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9E461E"/>
    <w:multiLevelType w:val="hybridMultilevel"/>
    <w:tmpl w:val="85E2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75859"/>
    <w:multiLevelType w:val="multilevel"/>
    <w:tmpl w:val="40D0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566AD9"/>
    <w:multiLevelType w:val="multilevel"/>
    <w:tmpl w:val="9E7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8F7514"/>
    <w:multiLevelType w:val="hybridMultilevel"/>
    <w:tmpl w:val="AC92E1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75FF1A61"/>
    <w:multiLevelType w:val="hybridMultilevel"/>
    <w:tmpl w:val="B582A9C8"/>
    <w:lvl w:ilvl="0" w:tplc="B8201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EE56B6"/>
    <w:multiLevelType w:val="multilevel"/>
    <w:tmpl w:val="90D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001443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D5898"/>
    <w:multiLevelType w:val="multilevel"/>
    <w:tmpl w:val="06B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7"/>
  </w:num>
  <w:num w:numId="3">
    <w:abstractNumId w:val="11"/>
  </w:num>
  <w:num w:numId="4">
    <w:abstractNumId w:val="35"/>
  </w:num>
  <w:num w:numId="5">
    <w:abstractNumId w:val="21"/>
  </w:num>
  <w:num w:numId="6">
    <w:abstractNumId w:val="31"/>
  </w:num>
  <w:num w:numId="7">
    <w:abstractNumId w:val="34"/>
  </w:num>
  <w:num w:numId="8">
    <w:abstractNumId w:val="5"/>
  </w:num>
  <w:num w:numId="9">
    <w:abstractNumId w:val="2"/>
  </w:num>
  <w:num w:numId="10">
    <w:abstractNumId w:val="15"/>
  </w:num>
  <w:num w:numId="11">
    <w:abstractNumId w:val="27"/>
  </w:num>
  <w:num w:numId="12">
    <w:abstractNumId w:val="45"/>
  </w:num>
  <w:num w:numId="13">
    <w:abstractNumId w:val="19"/>
  </w:num>
  <w:num w:numId="14">
    <w:abstractNumId w:val="40"/>
  </w:num>
  <w:num w:numId="15">
    <w:abstractNumId w:val="13"/>
  </w:num>
  <w:num w:numId="16">
    <w:abstractNumId w:val="36"/>
  </w:num>
  <w:num w:numId="17">
    <w:abstractNumId w:val="48"/>
  </w:num>
  <w:num w:numId="18">
    <w:abstractNumId w:val="8"/>
  </w:num>
  <w:num w:numId="19">
    <w:abstractNumId w:val="1"/>
  </w:num>
  <w:num w:numId="20">
    <w:abstractNumId w:val="32"/>
  </w:num>
  <w:num w:numId="21">
    <w:abstractNumId w:val="9"/>
  </w:num>
  <w:num w:numId="22">
    <w:abstractNumId w:val="4"/>
  </w:num>
  <w:num w:numId="23">
    <w:abstractNumId w:val="26"/>
  </w:num>
  <w:num w:numId="24">
    <w:abstractNumId w:val="23"/>
  </w:num>
  <w:num w:numId="25">
    <w:abstractNumId w:val="14"/>
  </w:num>
  <w:num w:numId="26">
    <w:abstractNumId w:val="46"/>
  </w:num>
  <w:num w:numId="27">
    <w:abstractNumId w:val="0"/>
  </w:num>
  <w:num w:numId="28">
    <w:abstractNumId w:val="38"/>
  </w:num>
  <w:num w:numId="29">
    <w:abstractNumId w:val="39"/>
  </w:num>
  <w:num w:numId="30">
    <w:abstractNumId w:val="30"/>
  </w:num>
  <w:num w:numId="31">
    <w:abstractNumId w:val="12"/>
  </w:num>
  <w:num w:numId="32">
    <w:abstractNumId w:val="16"/>
  </w:num>
  <w:num w:numId="33">
    <w:abstractNumId w:val="3"/>
  </w:num>
  <w:num w:numId="34">
    <w:abstractNumId w:val="33"/>
  </w:num>
  <w:num w:numId="35">
    <w:abstractNumId w:val="24"/>
  </w:num>
  <w:num w:numId="36">
    <w:abstractNumId w:val="49"/>
  </w:num>
  <w:num w:numId="37">
    <w:abstractNumId w:val="43"/>
  </w:num>
  <w:num w:numId="38">
    <w:abstractNumId w:val="44"/>
  </w:num>
  <w:num w:numId="39">
    <w:abstractNumId w:val="7"/>
  </w:num>
  <w:num w:numId="40">
    <w:abstractNumId w:val="41"/>
  </w:num>
  <w:num w:numId="41">
    <w:abstractNumId w:val="29"/>
  </w:num>
  <w:num w:numId="42">
    <w:abstractNumId w:val="22"/>
  </w:num>
  <w:num w:numId="43">
    <w:abstractNumId w:val="25"/>
  </w:num>
  <w:num w:numId="44">
    <w:abstractNumId w:val="47"/>
  </w:num>
  <w:num w:numId="45">
    <w:abstractNumId w:val="6"/>
  </w:num>
  <w:num w:numId="46">
    <w:abstractNumId w:val="28"/>
  </w:num>
  <w:num w:numId="47">
    <w:abstractNumId w:val="20"/>
  </w:num>
  <w:num w:numId="48">
    <w:abstractNumId w:val="17"/>
  </w:num>
  <w:num w:numId="49">
    <w:abstractNumId w:val="10"/>
  </w:num>
  <w:num w:numId="50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98"/>
    <w:rsid w:val="0000064D"/>
    <w:rsid w:val="0000207B"/>
    <w:rsid w:val="0000305B"/>
    <w:rsid w:val="000054DB"/>
    <w:rsid w:val="00005EF4"/>
    <w:rsid w:val="000131E6"/>
    <w:rsid w:val="00023150"/>
    <w:rsid w:val="0003103F"/>
    <w:rsid w:val="00031667"/>
    <w:rsid w:val="00035295"/>
    <w:rsid w:val="000422EB"/>
    <w:rsid w:val="00042D06"/>
    <w:rsid w:val="0005082F"/>
    <w:rsid w:val="00050E33"/>
    <w:rsid w:val="000565E1"/>
    <w:rsid w:val="000579C1"/>
    <w:rsid w:val="00072405"/>
    <w:rsid w:val="0007390F"/>
    <w:rsid w:val="00083858"/>
    <w:rsid w:val="00085FB5"/>
    <w:rsid w:val="0008616D"/>
    <w:rsid w:val="00086529"/>
    <w:rsid w:val="00090055"/>
    <w:rsid w:val="000A3118"/>
    <w:rsid w:val="000A5DF5"/>
    <w:rsid w:val="000B5866"/>
    <w:rsid w:val="000B75F4"/>
    <w:rsid w:val="000C12A4"/>
    <w:rsid w:val="000C58C7"/>
    <w:rsid w:val="000D1B74"/>
    <w:rsid w:val="000D6FBA"/>
    <w:rsid w:val="000E2D02"/>
    <w:rsid w:val="000E54C2"/>
    <w:rsid w:val="000F1BD1"/>
    <w:rsid w:val="000F687F"/>
    <w:rsid w:val="0010195F"/>
    <w:rsid w:val="00102430"/>
    <w:rsid w:val="00104A2D"/>
    <w:rsid w:val="00104F35"/>
    <w:rsid w:val="001115CE"/>
    <w:rsid w:val="001146C8"/>
    <w:rsid w:val="00120D86"/>
    <w:rsid w:val="00122EA8"/>
    <w:rsid w:val="00125D8E"/>
    <w:rsid w:val="001305C3"/>
    <w:rsid w:val="00136D6E"/>
    <w:rsid w:val="001372D1"/>
    <w:rsid w:val="001507F7"/>
    <w:rsid w:val="00150D57"/>
    <w:rsid w:val="00157FD1"/>
    <w:rsid w:val="00160CB8"/>
    <w:rsid w:val="00162880"/>
    <w:rsid w:val="00183597"/>
    <w:rsid w:val="00187278"/>
    <w:rsid w:val="0018762C"/>
    <w:rsid w:val="0019004C"/>
    <w:rsid w:val="001A0FFD"/>
    <w:rsid w:val="001A35DD"/>
    <w:rsid w:val="001B22A9"/>
    <w:rsid w:val="001B2992"/>
    <w:rsid w:val="001B4EC0"/>
    <w:rsid w:val="001C0B78"/>
    <w:rsid w:val="001C219B"/>
    <w:rsid w:val="001D012A"/>
    <w:rsid w:val="001D3E97"/>
    <w:rsid w:val="001E069A"/>
    <w:rsid w:val="001E19B8"/>
    <w:rsid w:val="001E4989"/>
    <w:rsid w:val="001E4B69"/>
    <w:rsid w:val="001F314F"/>
    <w:rsid w:val="001F442F"/>
    <w:rsid w:val="0021270E"/>
    <w:rsid w:val="00214B15"/>
    <w:rsid w:val="002170AD"/>
    <w:rsid w:val="00223672"/>
    <w:rsid w:val="00226D0A"/>
    <w:rsid w:val="00227C77"/>
    <w:rsid w:val="00230F95"/>
    <w:rsid w:val="00252B40"/>
    <w:rsid w:val="00257BD6"/>
    <w:rsid w:val="00262B8A"/>
    <w:rsid w:val="00264668"/>
    <w:rsid w:val="002646CF"/>
    <w:rsid w:val="002676EE"/>
    <w:rsid w:val="002A42B7"/>
    <w:rsid w:val="002A43D5"/>
    <w:rsid w:val="002B12FD"/>
    <w:rsid w:val="002C0F18"/>
    <w:rsid w:val="002C7056"/>
    <w:rsid w:val="002D505C"/>
    <w:rsid w:val="002E0AEA"/>
    <w:rsid w:val="002F1D9C"/>
    <w:rsid w:val="002F1E34"/>
    <w:rsid w:val="0030776F"/>
    <w:rsid w:val="00332EC6"/>
    <w:rsid w:val="0033586A"/>
    <w:rsid w:val="00346452"/>
    <w:rsid w:val="00362043"/>
    <w:rsid w:val="0037317B"/>
    <w:rsid w:val="00373B0A"/>
    <w:rsid w:val="003821B6"/>
    <w:rsid w:val="00392B88"/>
    <w:rsid w:val="00396FA9"/>
    <w:rsid w:val="003A148B"/>
    <w:rsid w:val="003A19A7"/>
    <w:rsid w:val="003B5A01"/>
    <w:rsid w:val="003B5B77"/>
    <w:rsid w:val="003B7801"/>
    <w:rsid w:val="003C08CB"/>
    <w:rsid w:val="003C09BE"/>
    <w:rsid w:val="003C1CE9"/>
    <w:rsid w:val="003C3E52"/>
    <w:rsid w:val="003D0CF0"/>
    <w:rsid w:val="003D16AF"/>
    <w:rsid w:val="003E038D"/>
    <w:rsid w:val="003E739B"/>
    <w:rsid w:val="003F00B8"/>
    <w:rsid w:val="003F3F71"/>
    <w:rsid w:val="003F7224"/>
    <w:rsid w:val="00405E72"/>
    <w:rsid w:val="00410A06"/>
    <w:rsid w:val="0042211C"/>
    <w:rsid w:val="00423028"/>
    <w:rsid w:val="004271C1"/>
    <w:rsid w:val="00441BA7"/>
    <w:rsid w:val="00443322"/>
    <w:rsid w:val="00450F3E"/>
    <w:rsid w:val="004631F3"/>
    <w:rsid w:val="0047032E"/>
    <w:rsid w:val="00472CB0"/>
    <w:rsid w:val="00475D49"/>
    <w:rsid w:val="00480A88"/>
    <w:rsid w:val="00481899"/>
    <w:rsid w:val="004838D6"/>
    <w:rsid w:val="0048501C"/>
    <w:rsid w:val="0048698C"/>
    <w:rsid w:val="0048718F"/>
    <w:rsid w:val="004976C8"/>
    <w:rsid w:val="004A3417"/>
    <w:rsid w:val="004A3AEB"/>
    <w:rsid w:val="004A7EC3"/>
    <w:rsid w:val="004B2FAE"/>
    <w:rsid w:val="004B7CDF"/>
    <w:rsid w:val="004C0937"/>
    <w:rsid w:val="004C0A91"/>
    <w:rsid w:val="004D1202"/>
    <w:rsid w:val="004D19B9"/>
    <w:rsid w:val="004D652F"/>
    <w:rsid w:val="004F6637"/>
    <w:rsid w:val="00505D54"/>
    <w:rsid w:val="00507208"/>
    <w:rsid w:val="00513CD3"/>
    <w:rsid w:val="00515D6E"/>
    <w:rsid w:val="00535ECD"/>
    <w:rsid w:val="00566C94"/>
    <w:rsid w:val="005821DE"/>
    <w:rsid w:val="00582A49"/>
    <w:rsid w:val="0058432D"/>
    <w:rsid w:val="00584E4E"/>
    <w:rsid w:val="00593D58"/>
    <w:rsid w:val="00593FFA"/>
    <w:rsid w:val="005A072E"/>
    <w:rsid w:val="005A55F2"/>
    <w:rsid w:val="005B4103"/>
    <w:rsid w:val="005C4A0C"/>
    <w:rsid w:val="005C4DAD"/>
    <w:rsid w:val="005D0BDD"/>
    <w:rsid w:val="005E10C4"/>
    <w:rsid w:val="005E6CE0"/>
    <w:rsid w:val="005F20C9"/>
    <w:rsid w:val="005F268C"/>
    <w:rsid w:val="005F4752"/>
    <w:rsid w:val="005F777E"/>
    <w:rsid w:val="006159C0"/>
    <w:rsid w:val="006219B3"/>
    <w:rsid w:val="00625277"/>
    <w:rsid w:val="00631237"/>
    <w:rsid w:val="00633906"/>
    <w:rsid w:val="00637FAB"/>
    <w:rsid w:val="00641030"/>
    <w:rsid w:val="00644242"/>
    <w:rsid w:val="00651BD6"/>
    <w:rsid w:val="00655F18"/>
    <w:rsid w:val="006575D0"/>
    <w:rsid w:val="006575F0"/>
    <w:rsid w:val="00675DF2"/>
    <w:rsid w:val="00680DDF"/>
    <w:rsid w:val="00684963"/>
    <w:rsid w:val="00684F31"/>
    <w:rsid w:val="006862D9"/>
    <w:rsid w:val="00686723"/>
    <w:rsid w:val="006923BA"/>
    <w:rsid w:val="00693872"/>
    <w:rsid w:val="00694CD5"/>
    <w:rsid w:val="006B44EF"/>
    <w:rsid w:val="006B4916"/>
    <w:rsid w:val="006B4CF8"/>
    <w:rsid w:val="006B655A"/>
    <w:rsid w:val="006B7507"/>
    <w:rsid w:val="006D7113"/>
    <w:rsid w:val="006E0F7A"/>
    <w:rsid w:val="006E450C"/>
    <w:rsid w:val="006E7741"/>
    <w:rsid w:val="006E77AE"/>
    <w:rsid w:val="006F1403"/>
    <w:rsid w:val="006F4CB1"/>
    <w:rsid w:val="006F70BB"/>
    <w:rsid w:val="007017AF"/>
    <w:rsid w:val="0070484F"/>
    <w:rsid w:val="0070690E"/>
    <w:rsid w:val="00706EC0"/>
    <w:rsid w:val="0071134F"/>
    <w:rsid w:val="00714414"/>
    <w:rsid w:val="00723501"/>
    <w:rsid w:val="00742515"/>
    <w:rsid w:val="00743270"/>
    <w:rsid w:val="00743E19"/>
    <w:rsid w:val="00746F61"/>
    <w:rsid w:val="00747603"/>
    <w:rsid w:val="00750606"/>
    <w:rsid w:val="00750D68"/>
    <w:rsid w:val="007528BF"/>
    <w:rsid w:val="00754213"/>
    <w:rsid w:val="00757A84"/>
    <w:rsid w:val="007725A1"/>
    <w:rsid w:val="00775A59"/>
    <w:rsid w:val="007775F9"/>
    <w:rsid w:val="00780793"/>
    <w:rsid w:val="00780826"/>
    <w:rsid w:val="00781B19"/>
    <w:rsid w:val="00784C7A"/>
    <w:rsid w:val="00796637"/>
    <w:rsid w:val="00797524"/>
    <w:rsid w:val="007A1A09"/>
    <w:rsid w:val="007A63C7"/>
    <w:rsid w:val="007A7831"/>
    <w:rsid w:val="007C4BCE"/>
    <w:rsid w:val="007E4DA8"/>
    <w:rsid w:val="007F1455"/>
    <w:rsid w:val="00801652"/>
    <w:rsid w:val="00801A7B"/>
    <w:rsid w:val="0080368E"/>
    <w:rsid w:val="00804395"/>
    <w:rsid w:val="00821D71"/>
    <w:rsid w:val="00837131"/>
    <w:rsid w:val="00850DB6"/>
    <w:rsid w:val="00853AF0"/>
    <w:rsid w:val="00855566"/>
    <w:rsid w:val="00857403"/>
    <w:rsid w:val="008623FB"/>
    <w:rsid w:val="00863D5B"/>
    <w:rsid w:val="0086579A"/>
    <w:rsid w:val="00865F02"/>
    <w:rsid w:val="00866178"/>
    <w:rsid w:val="00866E0C"/>
    <w:rsid w:val="0086748E"/>
    <w:rsid w:val="0087206E"/>
    <w:rsid w:val="00872849"/>
    <w:rsid w:val="00876D4D"/>
    <w:rsid w:val="00880479"/>
    <w:rsid w:val="00882F9A"/>
    <w:rsid w:val="00884443"/>
    <w:rsid w:val="008860D6"/>
    <w:rsid w:val="00886825"/>
    <w:rsid w:val="008879D3"/>
    <w:rsid w:val="008955FC"/>
    <w:rsid w:val="00895E7A"/>
    <w:rsid w:val="00896F7E"/>
    <w:rsid w:val="008A23D1"/>
    <w:rsid w:val="008A55AD"/>
    <w:rsid w:val="008A57C2"/>
    <w:rsid w:val="008B1791"/>
    <w:rsid w:val="008B491A"/>
    <w:rsid w:val="008B623A"/>
    <w:rsid w:val="008B66B8"/>
    <w:rsid w:val="008C47AA"/>
    <w:rsid w:val="008C4C1B"/>
    <w:rsid w:val="008D7A46"/>
    <w:rsid w:val="008D7F5B"/>
    <w:rsid w:val="008E5239"/>
    <w:rsid w:val="008E6B28"/>
    <w:rsid w:val="008F4892"/>
    <w:rsid w:val="00903669"/>
    <w:rsid w:val="00910992"/>
    <w:rsid w:val="00911734"/>
    <w:rsid w:val="00915178"/>
    <w:rsid w:val="009201F6"/>
    <w:rsid w:val="00920D5B"/>
    <w:rsid w:val="00923EE0"/>
    <w:rsid w:val="00924099"/>
    <w:rsid w:val="0092628C"/>
    <w:rsid w:val="009262E3"/>
    <w:rsid w:val="0092792F"/>
    <w:rsid w:val="00932871"/>
    <w:rsid w:val="00932892"/>
    <w:rsid w:val="00932DBE"/>
    <w:rsid w:val="00933296"/>
    <w:rsid w:val="00936C1F"/>
    <w:rsid w:val="00940884"/>
    <w:rsid w:val="00944CF3"/>
    <w:rsid w:val="00947048"/>
    <w:rsid w:val="00953E79"/>
    <w:rsid w:val="00954A35"/>
    <w:rsid w:val="009560F5"/>
    <w:rsid w:val="00972A6F"/>
    <w:rsid w:val="00973C55"/>
    <w:rsid w:val="00976EF6"/>
    <w:rsid w:val="00980D16"/>
    <w:rsid w:val="0098633B"/>
    <w:rsid w:val="0098731C"/>
    <w:rsid w:val="0099078D"/>
    <w:rsid w:val="00994AE8"/>
    <w:rsid w:val="009A24DC"/>
    <w:rsid w:val="009A267C"/>
    <w:rsid w:val="009A3266"/>
    <w:rsid w:val="009A383C"/>
    <w:rsid w:val="009A4E73"/>
    <w:rsid w:val="009A566C"/>
    <w:rsid w:val="009B0582"/>
    <w:rsid w:val="009B155B"/>
    <w:rsid w:val="009B3413"/>
    <w:rsid w:val="009B694D"/>
    <w:rsid w:val="009C74AF"/>
    <w:rsid w:val="009D03D0"/>
    <w:rsid w:val="009D1789"/>
    <w:rsid w:val="009D1D38"/>
    <w:rsid w:val="009D2656"/>
    <w:rsid w:val="009E3624"/>
    <w:rsid w:val="009E475F"/>
    <w:rsid w:val="009E6434"/>
    <w:rsid w:val="009F18D0"/>
    <w:rsid w:val="009F1E51"/>
    <w:rsid w:val="00A03FCE"/>
    <w:rsid w:val="00A0416B"/>
    <w:rsid w:val="00A12403"/>
    <w:rsid w:val="00A14768"/>
    <w:rsid w:val="00A20D10"/>
    <w:rsid w:val="00A231D9"/>
    <w:rsid w:val="00A34F32"/>
    <w:rsid w:val="00A353A3"/>
    <w:rsid w:val="00A35E1F"/>
    <w:rsid w:val="00A4008D"/>
    <w:rsid w:val="00A45FD1"/>
    <w:rsid w:val="00A54471"/>
    <w:rsid w:val="00A5791B"/>
    <w:rsid w:val="00A67350"/>
    <w:rsid w:val="00A741BC"/>
    <w:rsid w:val="00A822AC"/>
    <w:rsid w:val="00A879D9"/>
    <w:rsid w:val="00A9683C"/>
    <w:rsid w:val="00A97F67"/>
    <w:rsid w:val="00AA41D6"/>
    <w:rsid w:val="00AA5758"/>
    <w:rsid w:val="00AD11AE"/>
    <w:rsid w:val="00AD3D69"/>
    <w:rsid w:val="00AD7895"/>
    <w:rsid w:val="00AE0353"/>
    <w:rsid w:val="00AE3E87"/>
    <w:rsid w:val="00AE6086"/>
    <w:rsid w:val="00AE72D1"/>
    <w:rsid w:val="00AF0EB1"/>
    <w:rsid w:val="00AF118B"/>
    <w:rsid w:val="00AF519F"/>
    <w:rsid w:val="00AF6297"/>
    <w:rsid w:val="00B04141"/>
    <w:rsid w:val="00B04A29"/>
    <w:rsid w:val="00B0678C"/>
    <w:rsid w:val="00B067C9"/>
    <w:rsid w:val="00B07887"/>
    <w:rsid w:val="00B10A8B"/>
    <w:rsid w:val="00B1287C"/>
    <w:rsid w:val="00B12F4C"/>
    <w:rsid w:val="00B1339F"/>
    <w:rsid w:val="00B13465"/>
    <w:rsid w:val="00B14FC1"/>
    <w:rsid w:val="00B165C3"/>
    <w:rsid w:val="00B361CD"/>
    <w:rsid w:val="00B43631"/>
    <w:rsid w:val="00B442B3"/>
    <w:rsid w:val="00B509E5"/>
    <w:rsid w:val="00B570EF"/>
    <w:rsid w:val="00B64382"/>
    <w:rsid w:val="00B65120"/>
    <w:rsid w:val="00B7156A"/>
    <w:rsid w:val="00B808CF"/>
    <w:rsid w:val="00B93B96"/>
    <w:rsid w:val="00B966E8"/>
    <w:rsid w:val="00BA2FDB"/>
    <w:rsid w:val="00BB0595"/>
    <w:rsid w:val="00BB1BF0"/>
    <w:rsid w:val="00BB3DD5"/>
    <w:rsid w:val="00BC5812"/>
    <w:rsid w:val="00BD7313"/>
    <w:rsid w:val="00BE43BD"/>
    <w:rsid w:val="00BE7AB2"/>
    <w:rsid w:val="00BF66DB"/>
    <w:rsid w:val="00BF7420"/>
    <w:rsid w:val="00C06EE4"/>
    <w:rsid w:val="00C1063F"/>
    <w:rsid w:val="00C15991"/>
    <w:rsid w:val="00C16736"/>
    <w:rsid w:val="00C24AA0"/>
    <w:rsid w:val="00C250C2"/>
    <w:rsid w:val="00C27B3F"/>
    <w:rsid w:val="00C31FD9"/>
    <w:rsid w:val="00C36B63"/>
    <w:rsid w:val="00C3770C"/>
    <w:rsid w:val="00C415BA"/>
    <w:rsid w:val="00C54C3F"/>
    <w:rsid w:val="00C56D5C"/>
    <w:rsid w:val="00C64828"/>
    <w:rsid w:val="00C675E1"/>
    <w:rsid w:val="00C77C88"/>
    <w:rsid w:val="00C819CA"/>
    <w:rsid w:val="00C9215B"/>
    <w:rsid w:val="00CA0B41"/>
    <w:rsid w:val="00CA24F0"/>
    <w:rsid w:val="00CA581B"/>
    <w:rsid w:val="00CA6745"/>
    <w:rsid w:val="00CB20A6"/>
    <w:rsid w:val="00CB2A8D"/>
    <w:rsid w:val="00CB3ACC"/>
    <w:rsid w:val="00CB4150"/>
    <w:rsid w:val="00CC2183"/>
    <w:rsid w:val="00CC363B"/>
    <w:rsid w:val="00CC511E"/>
    <w:rsid w:val="00CC68D2"/>
    <w:rsid w:val="00CD5B48"/>
    <w:rsid w:val="00CE616E"/>
    <w:rsid w:val="00CF095A"/>
    <w:rsid w:val="00CF1EB1"/>
    <w:rsid w:val="00CF695A"/>
    <w:rsid w:val="00D01EC7"/>
    <w:rsid w:val="00D21A4A"/>
    <w:rsid w:val="00D2691A"/>
    <w:rsid w:val="00D33AAB"/>
    <w:rsid w:val="00D34059"/>
    <w:rsid w:val="00D36174"/>
    <w:rsid w:val="00D37148"/>
    <w:rsid w:val="00D3773A"/>
    <w:rsid w:val="00D42137"/>
    <w:rsid w:val="00D464B9"/>
    <w:rsid w:val="00D54B89"/>
    <w:rsid w:val="00D5590E"/>
    <w:rsid w:val="00D5619A"/>
    <w:rsid w:val="00D57069"/>
    <w:rsid w:val="00D62777"/>
    <w:rsid w:val="00D71F5E"/>
    <w:rsid w:val="00D75DF0"/>
    <w:rsid w:val="00D80C98"/>
    <w:rsid w:val="00D866D7"/>
    <w:rsid w:val="00D976EB"/>
    <w:rsid w:val="00DA6C30"/>
    <w:rsid w:val="00DB0013"/>
    <w:rsid w:val="00DB48FB"/>
    <w:rsid w:val="00DB60E9"/>
    <w:rsid w:val="00DB77A3"/>
    <w:rsid w:val="00DC0F24"/>
    <w:rsid w:val="00DC4651"/>
    <w:rsid w:val="00DC781D"/>
    <w:rsid w:val="00DD3457"/>
    <w:rsid w:val="00DD7E8F"/>
    <w:rsid w:val="00DE5127"/>
    <w:rsid w:val="00DE6E1C"/>
    <w:rsid w:val="00DF3BC1"/>
    <w:rsid w:val="00E050E7"/>
    <w:rsid w:val="00E17B85"/>
    <w:rsid w:val="00E205C8"/>
    <w:rsid w:val="00E24F15"/>
    <w:rsid w:val="00E273D2"/>
    <w:rsid w:val="00E306D4"/>
    <w:rsid w:val="00E34FFE"/>
    <w:rsid w:val="00E42B35"/>
    <w:rsid w:val="00E43095"/>
    <w:rsid w:val="00E43D16"/>
    <w:rsid w:val="00E51D5E"/>
    <w:rsid w:val="00E52179"/>
    <w:rsid w:val="00E536DE"/>
    <w:rsid w:val="00E566F4"/>
    <w:rsid w:val="00E640CD"/>
    <w:rsid w:val="00E70262"/>
    <w:rsid w:val="00E712BE"/>
    <w:rsid w:val="00E74516"/>
    <w:rsid w:val="00E76C33"/>
    <w:rsid w:val="00E81CDB"/>
    <w:rsid w:val="00E8285F"/>
    <w:rsid w:val="00E94399"/>
    <w:rsid w:val="00EA3307"/>
    <w:rsid w:val="00EA39CB"/>
    <w:rsid w:val="00EA4C6A"/>
    <w:rsid w:val="00EB7B83"/>
    <w:rsid w:val="00EC0BC4"/>
    <w:rsid w:val="00EC13B2"/>
    <w:rsid w:val="00EC54BA"/>
    <w:rsid w:val="00EC59AC"/>
    <w:rsid w:val="00EC764B"/>
    <w:rsid w:val="00EE24A9"/>
    <w:rsid w:val="00EE7D07"/>
    <w:rsid w:val="00EF03AD"/>
    <w:rsid w:val="00EF0F92"/>
    <w:rsid w:val="00EF1EDB"/>
    <w:rsid w:val="00EF452F"/>
    <w:rsid w:val="00EF4F6D"/>
    <w:rsid w:val="00F00050"/>
    <w:rsid w:val="00F00760"/>
    <w:rsid w:val="00F06170"/>
    <w:rsid w:val="00F126B9"/>
    <w:rsid w:val="00F152CD"/>
    <w:rsid w:val="00F172CE"/>
    <w:rsid w:val="00F209B8"/>
    <w:rsid w:val="00F22D57"/>
    <w:rsid w:val="00F23DA7"/>
    <w:rsid w:val="00F241FF"/>
    <w:rsid w:val="00F27187"/>
    <w:rsid w:val="00F30992"/>
    <w:rsid w:val="00F323F7"/>
    <w:rsid w:val="00F36E9D"/>
    <w:rsid w:val="00F42065"/>
    <w:rsid w:val="00F52A8C"/>
    <w:rsid w:val="00F56EED"/>
    <w:rsid w:val="00F60A5C"/>
    <w:rsid w:val="00F71872"/>
    <w:rsid w:val="00F72847"/>
    <w:rsid w:val="00F76E70"/>
    <w:rsid w:val="00F77FED"/>
    <w:rsid w:val="00F83EF2"/>
    <w:rsid w:val="00F87D91"/>
    <w:rsid w:val="00F87FA2"/>
    <w:rsid w:val="00F906E2"/>
    <w:rsid w:val="00F945CC"/>
    <w:rsid w:val="00F952E6"/>
    <w:rsid w:val="00FB213A"/>
    <w:rsid w:val="00FB22C0"/>
    <w:rsid w:val="00FB4884"/>
    <w:rsid w:val="00FB4C66"/>
    <w:rsid w:val="00FB5247"/>
    <w:rsid w:val="00FC4C3E"/>
    <w:rsid w:val="00FD1DCF"/>
    <w:rsid w:val="00FD2E27"/>
    <w:rsid w:val="00FD5EB8"/>
    <w:rsid w:val="00FD772A"/>
    <w:rsid w:val="00FD7DE9"/>
    <w:rsid w:val="00FE1DDF"/>
    <w:rsid w:val="00FE5DB7"/>
    <w:rsid w:val="00FE6E87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EEBA9"/>
  <w15:docId w15:val="{85A3233D-D521-42B2-A4AF-0CF2861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603"/>
  </w:style>
  <w:style w:type="paragraph" w:styleId="1">
    <w:name w:val="heading 1"/>
    <w:basedOn w:val="a"/>
    <w:next w:val="a"/>
    <w:link w:val="10"/>
    <w:uiPriority w:val="9"/>
    <w:qFormat/>
    <w:rsid w:val="00582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80C9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80C9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C98"/>
    <w:pPr>
      <w:shd w:val="clear" w:color="auto" w:fill="FFFFFF"/>
      <w:spacing w:after="2580" w:line="557" w:lineRule="exact"/>
      <w:jc w:val="center"/>
    </w:pPr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rsid w:val="00D8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82A49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A49"/>
  </w:style>
  <w:style w:type="paragraph" w:styleId="a9">
    <w:name w:val="footer"/>
    <w:basedOn w:val="a"/>
    <w:link w:val="aa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A49"/>
  </w:style>
  <w:style w:type="paragraph" w:styleId="ab">
    <w:name w:val="List Paragraph"/>
    <w:basedOn w:val="a"/>
    <w:uiPriority w:val="34"/>
    <w:qFormat/>
    <w:rsid w:val="00B0414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821D71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</w:rPr>
  </w:style>
  <w:style w:type="character" w:styleId="ac">
    <w:name w:val="Hyperlink"/>
    <w:basedOn w:val="a0"/>
    <w:uiPriority w:val="99"/>
    <w:unhideWhenUsed/>
    <w:rsid w:val="00DE6E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491A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9F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0E2D02"/>
    <w:pPr>
      <w:spacing w:after="100"/>
      <w:ind w:left="220"/>
    </w:pPr>
  </w:style>
  <w:style w:type="table" w:customStyle="1" w:styleId="22">
    <w:name w:val="Сетка таблицы2"/>
    <w:basedOn w:val="a1"/>
    <w:next w:val="a3"/>
    <w:uiPriority w:val="59"/>
    <w:rsid w:val="006E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E7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66E0C"/>
    <w:pPr>
      <w:spacing w:after="100"/>
      <w:ind w:left="440"/>
    </w:pPr>
    <w:rPr>
      <w:rFonts w:eastAsiaTheme="minorEastAsia"/>
    </w:rPr>
  </w:style>
  <w:style w:type="paragraph" w:customStyle="1" w:styleId="a10">
    <w:name w:val="a1"/>
    <w:basedOn w:val="a"/>
    <w:uiPriority w:val="99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420"/>
  </w:style>
  <w:style w:type="paragraph" w:customStyle="1" w:styleId="13">
    <w:name w:val="Абзац списка1"/>
    <w:basedOn w:val="a"/>
    <w:rsid w:val="00085FB5"/>
    <w:pPr>
      <w:ind w:left="720"/>
    </w:pPr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semiHidden/>
    <w:unhideWhenUsed/>
    <w:rsid w:val="00AD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a"/>
    <w:rsid w:val="00AD78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D789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D7895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481899"/>
    <w:rPr>
      <w:i/>
      <w:iCs/>
    </w:rPr>
  </w:style>
  <w:style w:type="character" w:styleId="af">
    <w:name w:val="Strong"/>
    <w:basedOn w:val="a0"/>
    <w:uiPriority w:val="22"/>
    <w:qFormat/>
    <w:rsid w:val="00C16736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623FB"/>
    <w:rPr>
      <w:color w:val="605E5C"/>
      <w:shd w:val="clear" w:color="auto" w:fill="E1DFDD"/>
    </w:rPr>
  </w:style>
  <w:style w:type="paragraph" w:customStyle="1" w:styleId="c2">
    <w:name w:val="c2"/>
    <w:basedOn w:val="a"/>
    <w:rsid w:val="00B808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a0"/>
    <w:rsid w:val="00B808CF"/>
  </w:style>
  <w:style w:type="character" w:styleId="af0">
    <w:name w:val="Unresolved Mention"/>
    <w:basedOn w:val="a0"/>
    <w:uiPriority w:val="99"/>
    <w:semiHidden/>
    <w:unhideWhenUsed/>
    <w:rsid w:val="00F60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8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4513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411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7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54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15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2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907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udbooks.net/1915750/tovarovedenie/pravovye_normativnye_dokumenty_reglamentiruyuschie_hozyaystvennuyu_kommercheskuyu_deyatelnost_predpriyatiya" TargetMode="External"/><Relationship Id="rId18" Type="http://schemas.openxmlformats.org/officeDocument/2006/relationships/hyperlink" Target="https://studopedia.ru" TargetMode="External"/><Relationship Id="rId26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hyperlink" Target="https://studbooks.net/2124902/ekonomika/analiz_rynka_fotouslug_konkurentsi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ll-sci.net/kommercheskoe-pravo_868/obschaya-harakteristika-subyektov-93494.html" TargetMode="External"/><Relationship Id="rId17" Type="http://schemas.openxmlformats.org/officeDocument/2006/relationships/hyperlink" Target="https://memosales.ru/reklama/ocenka-effektivnosti-kampanii" TargetMode="External"/><Relationship Id="rId25" Type="http://schemas.openxmlformats.org/officeDocument/2006/relationships/hyperlink" Target="http://www.consultant.ru/document/cons_doc_LAW_3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TZ8tN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books.net/2124902/ekonomika/analiz_rynka_fotouslug_konkurentsii" TargetMode="External"/><Relationship Id="rId24" Type="http://schemas.openxmlformats.org/officeDocument/2006/relationships/hyperlink" Target="https://zakon.today/torgovoe-pravo_959/zakonodatelnyie-aktyi-reguliruyuschie-4858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5/" TargetMode="External"/><Relationship Id="rId23" Type="http://schemas.openxmlformats.org/officeDocument/2006/relationships/hyperlink" Target="https://studbooks.net/1915750/tovarovedenie/pravovye_normativnye_dokumenty_reglamentiruyuschie_hozyaystvennuyu_kommercheskuyu_deyatelnost_predpriyatiya" TargetMode="External"/><Relationship Id="rId28" Type="http://schemas.openxmlformats.org/officeDocument/2006/relationships/hyperlink" Target="https://memosales.ru/reklama/ocenka-effektivnosti-kampanii" TargetMode="External"/><Relationship Id="rId10" Type="http://schemas.openxmlformats.org/officeDocument/2006/relationships/hyperlink" Target="https://studopedia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akon.today/torgovoe-pravo_959/zakonodatelnyie-aktyi-reguliruyuschie-48582.html" TargetMode="External"/><Relationship Id="rId22" Type="http://schemas.openxmlformats.org/officeDocument/2006/relationships/hyperlink" Target="https://all-sci.net/kommercheskoe-pravo_868/obschaya-harakteristika-subyektov-93494.html" TargetMode="External"/><Relationship Id="rId27" Type="http://schemas.openxmlformats.org/officeDocument/2006/relationships/image" Target="media/image4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433D1E-6144-4648-9211-C6D57879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15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28825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Наталия Николаевна Смирнягина</cp:lastModifiedBy>
  <cp:revision>131</cp:revision>
  <cp:lastPrinted>2016-11-17T11:34:00Z</cp:lastPrinted>
  <dcterms:created xsi:type="dcterms:W3CDTF">2015-06-01T08:11:00Z</dcterms:created>
  <dcterms:modified xsi:type="dcterms:W3CDTF">2023-11-30T07:03:00Z</dcterms:modified>
</cp:coreProperties>
</file>