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A6" w:rsidRDefault="001F71C4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margin">
              <wp:posOffset>5021580</wp:posOffset>
            </wp:positionH>
            <wp:positionV relativeFrom="page">
              <wp:posOffset>241300</wp:posOffset>
            </wp:positionV>
            <wp:extent cx="1904365" cy="1393190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F0+o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oDg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AAAAAAAAAAAAAAAAAQAAAOQeAAAAAAAAAAAAAHwBAAC3CwAAkggAAAAAAAAbIQAAfAEAACgAAAAIAAAAAQAAAAEAAAA="/>
                        </a:ext>
                      </a:extLst>
                    </pic:cNvPicPr>
                  </pic:nvPicPr>
                  <pic:blipFill>
                    <a:blip r:embed="rId4"/>
                    <a:srcRect r="36240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3931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b/>
          <w:sz w:val="24"/>
          <w:szCs w:val="24"/>
        </w:rPr>
        <w:t>Утверждаю</w:t>
      </w:r>
    </w:p>
    <w:p w:rsidR="005935A6" w:rsidRDefault="001F71C4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_</w:t>
      </w:r>
      <w:r w:rsidRPr="001F71C4">
        <w:rPr>
          <w:rFonts w:ascii="Times New Roman" w:eastAsia="Arial Unicode MS" w:hAnsi="Times New Roman"/>
          <w:sz w:val="24"/>
          <w:szCs w:val="24"/>
          <w:u w:val="single"/>
        </w:rPr>
        <w:t>Г.А. Козлов.</w:t>
      </w:r>
      <w:r>
        <w:rPr>
          <w:rFonts w:ascii="Times New Roman" w:eastAsia="Arial Unicode MS" w:hAnsi="Times New Roman"/>
          <w:sz w:val="24"/>
          <w:szCs w:val="24"/>
        </w:rPr>
        <w:t xml:space="preserve"> _____</w:t>
      </w:r>
    </w:p>
    <w:p w:rsidR="005935A6" w:rsidRDefault="001F71C4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(Ф.И.О. менеджера компетенции)</w:t>
      </w:r>
    </w:p>
    <w:p w:rsidR="005935A6" w:rsidRDefault="001F71C4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___________________</w:t>
      </w:r>
    </w:p>
    <w:p w:rsidR="005935A6" w:rsidRDefault="001F71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72"/>
          <w:szCs w:val="72"/>
        </w:rPr>
        <w:t xml:space="preserve"> </w:t>
      </w:r>
    </w:p>
    <w:p w:rsidR="005935A6" w:rsidRDefault="005935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5A6" w:rsidRDefault="005935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5A6" w:rsidRDefault="005935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5A6" w:rsidRDefault="001F71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 Открытый Региональный Чемпионат «Молодые профессионалы»</w:t>
      </w:r>
    </w:p>
    <w:p w:rsidR="005935A6" w:rsidRDefault="001F71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  <w:lang w:val="en-US"/>
        </w:rPr>
        <w:t>WorldSkillsRussia</w:t>
      </w:r>
      <w:proofErr w:type="spellEnd"/>
      <w:r>
        <w:rPr>
          <w:rFonts w:ascii="Times New Roman" w:hAnsi="Times New Roman"/>
          <w:b/>
        </w:rPr>
        <w:t xml:space="preserve">), город Санкт-Петербург, </w:t>
      </w:r>
    </w:p>
    <w:p w:rsidR="005935A6" w:rsidRDefault="001F71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09-15 декабря 2020 год.</w:t>
      </w:r>
    </w:p>
    <w:p w:rsidR="005935A6" w:rsidRDefault="005935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35A6" w:rsidRDefault="001F71C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Skills Management Plan</w:t>
      </w:r>
    </w:p>
    <w:p w:rsidR="005935A6" w:rsidRDefault="001F71C4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Компетенция</w:t>
      </w:r>
      <w:proofErr w:type="spellEnd"/>
      <w:r>
        <w:rPr>
          <w:rFonts w:ascii="Times New Roman" w:hAnsi="Times New Roman"/>
          <w:b/>
          <w:lang w:val="en-US"/>
        </w:rPr>
        <w:t xml:space="preserve">: </w:t>
      </w:r>
      <w:proofErr w:type="spellStart"/>
      <w:r>
        <w:rPr>
          <w:rFonts w:ascii="Times New Roman" w:hAnsi="Times New Roman"/>
          <w:b/>
          <w:lang w:val="en-US"/>
        </w:rPr>
        <w:t>Фотография</w:t>
      </w:r>
      <w:proofErr w:type="spellEnd"/>
    </w:p>
    <w:p w:rsidR="005935A6" w:rsidRDefault="005935A6"/>
    <w:p w:rsidR="005935A6" w:rsidRDefault="005935A6"/>
    <w:tbl>
      <w:tblPr>
        <w:tblStyle w:val="a3"/>
        <w:tblW w:w="10558" w:type="dxa"/>
        <w:tblLook w:val="04A0" w:firstRow="1" w:lastRow="0" w:firstColumn="1" w:lastColumn="0" w:noHBand="0" w:noVBand="1"/>
      </w:tblPr>
      <w:tblGrid>
        <w:gridCol w:w="687"/>
        <w:gridCol w:w="1757"/>
        <w:gridCol w:w="8114"/>
      </w:tblGrid>
      <w:tr w:rsidR="005935A6" w:rsidTr="001E0A04">
        <w:trPr>
          <w:trHeight w:val="298"/>
        </w:trPr>
        <w:tc>
          <w:tcPr>
            <w:tcW w:w="687" w:type="dxa"/>
          </w:tcPr>
          <w:p w:rsidR="005935A6" w:rsidRDefault="005935A6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57" w:type="dxa"/>
          </w:tcPr>
          <w:p w:rsidR="005935A6" w:rsidRDefault="001F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8113" w:type="dxa"/>
          </w:tcPr>
          <w:p w:rsidR="005935A6" w:rsidRDefault="001F71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</w:t>
            </w:r>
          </w:p>
        </w:tc>
      </w:tr>
      <w:tr w:rsidR="005935A6" w:rsidTr="001E0A04">
        <w:trPr>
          <w:trHeight w:val="281"/>
        </w:trPr>
        <w:tc>
          <w:tcPr>
            <w:tcW w:w="10558" w:type="dxa"/>
            <w:gridSpan w:val="3"/>
          </w:tcPr>
          <w:p w:rsidR="005935A6" w:rsidRDefault="004F03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1F71C4">
              <w:rPr>
                <w:rFonts w:ascii="Times New Roman" w:hAnsi="Times New Roman"/>
                <w:b/>
              </w:rPr>
              <w:t xml:space="preserve"> декабря</w:t>
            </w:r>
          </w:p>
        </w:tc>
      </w:tr>
      <w:tr w:rsidR="005935A6" w:rsidTr="001E0A04">
        <w:trPr>
          <w:trHeight w:val="581"/>
        </w:trPr>
        <w:tc>
          <w:tcPr>
            <w:tcW w:w="687" w:type="dxa"/>
          </w:tcPr>
          <w:p w:rsidR="005935A6" w:rsidRDefault="001F71C4" w:rsidP="004F03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</w:t>
            </w:r>
            <w:r w:rsidR="004F03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57" w:type="dxa"/>
          </w:tcPr>
          <w:p w:rsidR="005935A6" w:rsidRDefault="001F7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10:00 до 18:00</w:t>
            </w:r>
          </w:p>
        </w:tc>
        <w:tc>
          <w:tcPr>
            <w:tcW w:w="8113" w:type="dxa"/>
          </w:tcPr>
          <w:p w:rsidR="005935A6" w:rsidRDefault="001F7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оборудования и площадки под чемпионат и подготовка к соревнованиям.</w:t>
            </w:r>
          </w:p>
          <w:p w:rsidR="005935A6" w:rsidRDefault="001F7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Приемка конкурсных участков главным экспертом.</w:t>
            </w:r>
          </w:p>
        </w:tc>
      </w:tr>
      <w:tr w:rsidR="004F031C" w:rsidTr="001E0A04">
        <w:trPr>
          <w:trHeight w:val="298"/>
        </w:trPr>
        <w:tc>
          <w:tcPr>
            <w:tcW w:w="10558" w:type="dxa"/>
            <w:gridSpan w:val="3"/>
          </w:tcPr>
          <w:p w:rsidR="004F031C" w:rsidRDefault="004F031C" w:rsidP="004F03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 декабря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  <w:vMerge w:val="restart"/>
          </w:tcPr>
          <w:p w:rsidR="00163513" w:rsidRDefault="00163513" w:rsidP="004F03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С-2</w:t>
            </w:r>
          </w:p>
        </w:tc>
        <w:tc>
          <w:tcPr>
            <w:tcW w:w="1757" w:type="dxa"/>
          </w:tcPr>
          <w:p w:rsidR="00163513" w:rsidRDefault="00163513" w:rsidP="004F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– 10:30</w:t>
            </w:r>
          </w:p>
        </w:tc>
        <w:tc>
          <w:tcPr>
            <w:tcW w:w="8113" w:type="dxa"/>
          </w:tcPr>
          <w:p w:rsidR="00163513" w:rsidRDefault="00163513" w:rsidP="004F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участников и экспертов. Знакомство.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  <w:vMerge/>
          </w:tcPr>
          <w:p w:rsidR="00163513" w:rsidRDefault="00163513" w:rsidP="004F03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4F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 – 10:45</w:t>
            </w:r>
          </w:p>
        </w:tc>
        <w:tc>
          <w:tcPr>
            <w:tcW w:w="8113" w:type="dxa"/>
          </w:tcPr>
          <w:p w:rsidR="00163513" w:rsidRDefault="00163513" w:rsidP="004F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Жеребьевка рабочих мест участников.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  <w:vMerge/>
          </w:tcPr>
          <w:p w:rsidR="00163513" w:rsidRDefault="00163513" w:rsidP="004F03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4F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10:45 – 11:30</w:t>
            </w:r>
          </w:p>
        </w:tc>
        <w:tc>
          <w:tcPr>
            <w:tcW w:w="8113" w:type="dxa"/>
          </w:tcPr>
          <w:p w:rsidR="00163513" w:rsidRDefault="00163513" w:rsidP="004F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охране труда и технике безопасности для участников.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  <w:vMerge/>
          </w:tcPr>
          <w:p w:rsidR="00163513" w:rsidRDefault="00163513" w:rsidP="004F03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4F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 – 12:30</w:t>
            </w:r>
          </w:p>
        </w:tc>
        <w:tc>
          <w:tcPr>
            <w:tcW w:w="8113" w:type="dxa"/>
          </w:tcPr>
          <w:p w:rsidR="00163513" w:rsidRDefault="00163513" w:rsidP="004F03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участников с рабочими местами.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  <w:vMerge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 – 13:30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и обучение экспертов на площадке. Распределение ролей между экспертами.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  <w:vMerge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 – 14:30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30% изменений в конкурсные задания. Подписание экспертами протокола изменений. Оформление протокола КЗ.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  <w:vMerge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 – 15:30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участников с конкурсными заданиями. Жеребьевка процедуры проведения соревнований.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  <w:vMerge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 – 16:30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экспертов по компетенции, инструктаж волонтеров, распределение ответственности. Подписание методического пакета экспертами по компетенции. Передача в Оргкомитет подписанных ведомостей ОТ и ТБ.</w:t>
            </w:r>
          </w:p>
        </w:tc>
      </w:tr>
      <w:tr w:rsidR="00163513" w:rsidTr="001E0A04">
        <w:trPr>
          <w:trHeight w:val="281"/>
        </w:trPr>
        <w:tc>
          <w:tcPr>
            <w:tcW w:w="10558" w:type="dxa"/>
            <w:gridSpan w:val="3"/>
          </w:tcPr>
          <w:p w:rsidR="00163513" w:rsidRDefault="00163513" w:rsidP="00163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декабря </w:t>
            </w:r>
          </w:p>
        </w:tc>
      </w:tr>
      <w:tr w:rsidR="00163513" w:rsidTr="001E0A04">
        <w:trPr>
          <w:trHeight w:val="881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С-1</w:t>
            </w: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 – 8:45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охране труда и технике безопасности. Ознакомление с конкурсными местами и консультации с линейными экспертами и участниками. Ответы на вопросы тренеров и экспертов команд.</w:t>
            </w:r>
          </w:p>
        </w:tc>
      </w:tr>
      <w:tr w:rsidR="00163513" w:rsidTr="001E0A04">
        <w:trPr>
          <w:trHeight w:val="316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8:45 – 9:00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конкурсного задания, обсуждение, вопросы Главному эксперту.</w:t>
            </w:r>
          </w:p>
        </w:tc>
      </w:tr>
      <w:tr w:rsidR="00163513" w:rsidTr="001E0A04">
        <w:trPr>
          <w:trHeight w:val="581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9:00 – 18:00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конкурсного задания (Модуль №1 </w:t>
            </w:r>
            <w:proofErr w:type="spellStart"/>
            <w:r>
              <w:rPr>
                <w:rFonts w:ascii="Times New Roman" w:hAnsi="Times New Roman"/>
                <w:bCs/>
              </w:rPr>
              <w:t>Sub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Criterion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№1, </w:t>
            </w:r>
            <w:proofErr w:type="spellStart"/>
            <w:r>
              <w:rPr>
                <w:rFonts w:ascii="Times New Roman" w:hAnsi="Times New Roman"/>
                <w:bCs/>
              </w:rPr>
              <w:t>Sub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Criterion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№2), </w:t>
            </w:r>
            <w:r>
              <w:rPr>
                <w:rFonts w:ascii="Times New Roman" w:hAnsi="Times New Roman"/>
              </w:rPr>
              <w:t>и сохранение  результатов в именные папки конкурсантов.</w:t>
            </w:r>
          </w:p>
        </w:tc>
      </w:tr>
      <w:tr w:rsidR="00163513" w:rsidTr="001E0A04">
        <w:trPr>
          <w:trHeight w:val="316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18:00 – 19:00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экспертами.</w:t>
            </w:r>
          </w:p>
        </w:tc>
      </w:tr>
      <w:tr w:rsidR="00163513" w:rsidTr="001E0A04">
        <w:trPr>
          <w:trHeight w:val="281"/>
        </w:trPr>
        <w:tc>
          <w:tcPr>
            <w:tcW w:w="10558" w:type="dxa"/>
            <w:gridSpan w:val="3"/>
          </w:tcPr>
          <w:p w:rsidR="00163513" w:rsidRDefault="00163513" w:rsidP="00163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декабря</w:t>
            </w:r>
          </w:p>
        </w:tc>
      </w:tr>
      <w:tr w:rsidR="00163513" w:rsidTr="001E0A04">
        <w:trPr>
          <w:trHeight w:val="125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С1</w:t>
            </w: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 – 8:45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охране труда и технике безопасности. Ознакомление с конкурсными местами и консультации с линейными экспертами и участниками. Ответы на вопросы тренеров и экспертов команд.</w:t>
            </w:r>
          </w:p>
        </w:tc>
      </w:tr>
      <w:tr w:rsidR="00163513" w:rsidTr="001E0A04">
        <w:trPr>
          <w:trHeight w:val="123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8:45 – 9:00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конкурсного задания, обсуждение, вопросы Главному эксперту.</w:t>
            </w:r>
          </w:p>
        </w:tc>
      </w:tr>
      <w:tr w:rsidR="00163513" w:rsidTr="001E0A04">
        <w:trPr>
          <w:trHeight w:val="123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9:00 – 18:00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конкурсного задания (Модуль №1 </w:t>
            </w:r>
            <w:proofErr w:type="spellStart"/>
            <w:r>
              <w:rPr>
                <w:rFonts w:ascii="Times New Roman" w:hAnsi="Times New Roman"/>
                <w:bCs/>
              </w:rPr>
              <w:t>Sub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Criterion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№1, </w:t>
            </w:r>
            <w:proofErr w:type="spellStart"/>
            <w:r>
              <w:rPr>
                <w:rFonts w:ascii="Times New Roman" w:hAnsi="Times New Roman"/>
                <w:bCs/>
              </w:rPr>
              <w:t>Sub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Criterion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№2), </w:t>
            </w:r>
            <w:r>
              <w:rPr>
                <w:rFonts w:ascii="Times New Roman" w:hAnsi="Times New Roman"/>
              </w:rPr>
              <w:t>и сохранение  результатов в именные папки конкурсантов.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18:00 – 19:00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экспертами.</w:t>
            </w:r>
          </w:p>
        </w:tc>
      </w:tr>
      <w:tr w:rsidR="00163513" w:rsidTr="001E0A04">
        <w:trPr>
          <w:trHeight w:val="302"/>
        </w:trPr>
        <w:tc>
          <w:tcPr>
            <w:tcW w:w="10558" w:type="dxa"/>
            <w:gridSpan w:val="3"/>
          </w:tcPr>
          <w:p w:rsidR="00163513" w:rsidRDefault="00163513" w:rsidP="00163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12 декабря</w:t>
            </w:r>
          </w:p>
        </w:tc>
      </w:tr>
      <w:tr w:rsidR="00163513" w:rsidTr="001E0A04">
        <w:trPr>
          <w:trHeight w:val="606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С2</w:t>
            </w:r>
          </w:p>
        </w:tc>
        <w:tc>
          <w:tcPr>
            <w:tcW w:w="1757" w:type="dxa"/>
            <w:shd w:val="solid" w:color="FFFFFF" w:fill="auto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 – 8:45</w:t>
            </w:r>
          </w:p>
        </w:tc>
        <w:tc>
          <w:tcPr>
            <w:tcW w:w="8113" w:type="dxa"/>
            <w:shd w:val="solid" w:color="FFFFFF" w:fill="auto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охране труда и технике безопасности. Ознакомление с конкурсными местами и консультации с линейными экспертами и участниками. Ответы на вопросы тренеров и экспертов команд.</w:t>
            </w:r>
          </w:p>
        </w:tc>
      </w:tr>
      <w:tr w:rsidR="00163513" w:rsidTr="001E0A04">
        <w:trPr>
          <w:trHeight w:val="316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  <w:shd w:val="solid" w:color="FFFFFF" w:fill="auto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8:45 – 9:00</w:t>
            </w:r>
          </w:p>
        </w:tc>
        <w:tc>
          <w:tcPr>
            <w:tcW w:w="8113" w:type="dxa"/>
            <w:shd w:val="solid" w:color="FFFFFF" w:fill="auto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конкурсного задания, обсуждение, вопросы Главному эксперту.</w:t>
            </w:r>
          </w:p>
        </w:tc>
      </w:tr>
      <w:tr w:rsidR="00163513" w:rsidTr="001E0A04">
        <w:trPr>
          <w:trHeight w:val="581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  <w:shd w:val="solid" w:color="FFFFFF" w:fill="auto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9:00 – 18:00</w:t>
            </w:r>
          </w:p>
        </w:tc>
        <w:tc>
          <w:tcPr>
            <w:tcW w:w="8113" w:type="dxa"/>
            <w:shd w:val="solid" w:color="FFFFFF" w:fill="auto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конкурсного задания (Модуль №2 </w:t>
            </w:r>
            <w:proofErr w:type="spellStart"/>
            <w:r>
              <w:rPr>
                <w:rFonts w:ascii="Times New Roman" w:hAnsi="Times New Roman"/>
                <w:bCs/>
              </w:rPr>
              <w:t>Sub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Criterion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№1, </w:t>
            </w:r>
            <w:proofErr w:type="spellStart"/>
            <w:r>
              <w:rPr>
                <w:rFonts w:ascii="Times New Roman" w:hAnsi="Times New Roman"/>
                <w:bCs/>
              </w:rPr>
              <w:t>Sub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Criterion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№2), </w:t>
            </w:r>
            <w:r>
              <w:rPr>
                <w:rFonts w:ascii="Times New Roman" w:hAnsi="Times New Roman"/>
              </w:rPr>
              <w:t>и сохранение  результатов в именные папки конкурсантов.</w:t>
            </w:r>
          </w:p>
        </w:tc>
      </w:tr>
      <w:tr w:rsidR="00163513" w:rsidTr="001E0A04">
        <w:trPr>
          <w:trHeight w:val="316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  <w:shd w:val="solid" w:color="FFFFFF" w:fill="auto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18:00 – 19:00</w:t>
            </w:r>
          </w:p>
        </w:tc>
        <w:tc>
          <w:tcPr>
            <w:tcW w:w="8113" w:type="dxa"/>
            <w:shd w:val="solid" w:color="FFFFFF" w:fill="auto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экспертами.</w:t>
            </w:r>
          </w:p>
        </w:tc>
      </w:tr>
      <w:tr w:rsidR="00163513" w:rsidTr="001E0A04">
        <w:trPr>
          <w:trHeight w:val="281"/>
        </w:trPr>
        <w:tc>
          <w:tcPr>
            <w:tcW w:w="10558" w:type="dxa"/>
            <w:gridSpan w:val="3"/>
          </w:tcPr>
          <w:p w:rsidR="00163513" w:rsidRDefault="00163513" w:rsidP="00163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 декабря</w:t>
            </w:r>
          </w:p>
        </w:tc>
      </w:tr>
      <w:tr w:rsidR="00163513" w:rsidTr="001E0A04">
        <w:trPr>
          <w:trHeight w:val="899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С3</w:t>
            </w: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 – 8:45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охране труда и технике безопасности. Ознакомление с конкурсными местами и консультации с линейными экспертами и участниками. Ответы на вопросы тренеров и экспертов команд.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8:45 – 9:00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конкурсного задания, обсуждение, вопросы Главному эксперту.</w:t>
            </w:r>
          </w:p>
        </w:tc>
      </w:tr>
      <w:tr w:rsidR="00163513" w:rsidTr="001E0A04">
        <w:trPr>
          <w:trHeight w:val="599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9:00 – 18:00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конкурсного задания (Модуль №2 </w:t>
            </w:r>
            <w:proofErr w:type="spellStart"/>
            <w:r>
              <w:rPr>
                <w:rFonts w:ascii="Times New Roman" w:hAnsi="Times New Roman"/>
                <w:bCs/>
              </w:rPr>
              <w:t>Sub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Criterion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№1, </w:t>
            </w:r>
            <w:proofErr w:type="spellStart"/>
            <w:r>
              <w:rPr>
                <w:rFonts w:ascii="Times New Roman" w:hAnsi="Times New Roman"/>
                <w:bCs/>
              </w:rPr>
              <w:t>Sub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Criterion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№2), </w:t>
            </w:r>
            <w:r>
              <w:rPr>
                <w:rFonts w:ascii="Times New Roman" w:hAnsi="Times New Roman"/>
              </w:rPr>
              <w:t>и сохранение  результатов в именные папки конкурсантов.</w:t>
            </w:r>
          </w:p>
        </w:tc>
      </w:tr>
      <w:tr w:rsidR="00163513" w:rsidTr="001E0A04">
        <w:trPr>
          <w:trHeight w:val="298"/>
        </w:trPr>
        <w:tc>
          <w:tcPr>
            <w:tcW w:w="687" w:type="dxa"/>
          </w:tcPr>
          <w:p w:rsidR="00163513" w:rsidRDefault="00163513" w:rsidP="00163513"/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18:00 – 19:00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экспертами.</w:t>
            </w:r>
          </w:p>
        </w:tc>
      </w:tr>
      <w:tr w:rsidR="00163513" w:rsidTr="001E0A04">
        <w:trPr>
          <w:trHeight w:val="298"/>
        </w:trPr>
        <w:tc>
          <w:tcPr>
            <w:tcW w:w="10558" w:type="dxa"/>
            <w:gridSpan w:val="3"/>
          </w:tcPr>
          <w:p w:rsidR="00163513" w:rsidRDefault="00163513" w:rsidP="00163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 декабря</w:t>
            </w:r>
          </w:p>
        </w:tc>
      </w:tr>
      <w:tr w:rsidR="00163513" w:rsidTr="001E0A04">
        <w:trPr>
          <w:trHeight w:val="881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С+1</w:t>
            </w: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8:30 – 8:45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охране труда и технике безопасности. Ознакомление с конкурсными местами и консультации с линейными экспертами и участниками. Ответы на вопросы тренеров и экспертов команд.</w:t>
            </w:r>
          </w:p>
        </w:tc>
      </w:tr>
      <w:tr w:rsidR="00163513" w:rsidTr="001E0A04">
        <w:trPr>
          <w:trHeight w:val="281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8:45 – 9:00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конкурсного задания, обсуждение, вопросы Главному эксперту.</w:t>
            </w:r>
          </w:p>
        </w:tc>
      </w:tr>
      <w:tr w:rsidR="00163513" w:rsidTr="001E0A04">
        <w:trPr>
          <w:trHeight w:val="599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4C4F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9:00 – 1</w:t>
            </w:r>
            <w:r w:rsidR="004C4F2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8113" w:type="dxa"/>
          </w:tcPr>
          <w:p w:rsidR="00163513" w:rsidRDefault="00163513" w:rsidP="004C4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конкурсного задания (Модуль №</w:t>
            </w:r>
            <w:r w:rsidR="004C4F2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Sub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Criterion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№1), </w:t>
            </w:r>
            <w:r>
              <w:rPr>
                <w:rFonts w:ascii="Times New Roman" w:hAnsi="Times New Roman"/>
              </w:rPr>
              <w:t>и сохранение  результатов в именные папки конкурсантов.</w:t>
            </w:r>
          </w:p>
        </w:tc>
      </w:tr>
      <w:tr w:rsidR="00163513" w:rsidTr="001E0A04">
        <w:trPr>
          <w:trHeight w:val="281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4C4F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C4F2D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:00 – 1</w:t>
            </w:r>
            <w:r w:rsidR="004C4F2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:30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результатов по пройденным модулям в CIS в присутствии всех экспертов.</w:t>
            </w:r>
          </w:p>
        </w:tc>
      </w:tr>
      <w:tr w:rsidR="00163513" w:rsidTr="001E0A04">
        <w:trPr>
          <w:trHeight w:val="899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57" w:type="dxa"/>
          </w:tcPr>
          <w:p w:rsidR="00163513" w:rsidRDefault="00163513" w:rsidP="004C4F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4C4F2D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:30 – </w:t>
            </w:r>
            <w:r w:rsidR="004C4F2D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экспертами. </w:t>
            </w:r>
          </w:p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Подписание итоговых протоколов. </w:t>
            </w:r>
          </w:p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демонтажа площадки.</w:t>
            </w:r>
          </w:p>
        </w:tc>
      </w:tr>
      <w:tr w:rsidR="00163513" w:rsidTr="001E0A04">
        <w:trPr>
          <w:trHeight w:val="281"/>
        </w:trPr>
        <w:tc>
          <w:tcPr>
            <w:tcW w:w="10558" w:type="dxa"/>
            <w:gridSpan w:val="3"/>
          </w:tcPr>
          <w:p w:rsidR="00163513" w:rsidRDefault="00163513" w:rsidP="00163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 декабря</w:t>
            </w:r>
          </w:p>
        </w:tc>
      </w:tr>
      <w:tr w:rsidR="00163513" w:rsidTr="001E0A04">
        <w:trPr>
          <w:trHeight w:val="581"/>
        </w:trPr>
        <w:tc>
          <w:tcPr>
            <w:tcW w:w="687" w:type="dxa"/>
          </w:tcPr>
          <w:p w:rsidR="00163513" w:rsidRDefault="00163513" w:rsidP="001635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С+2</w:t>
            </w:r>
          </w:p>
        </w:tc>
        <w:tc>
          <w:tcPr>
            <w:tcW w:w="1757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8113" w:type="dxa"/>
          </w:tcPr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участников и экспертов.</w:t>
            </w:r>
          </w:p>
          <w:p w:rsidR="00163513" w:rsidRDefault="00163513" w:rsidP="0016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награждения и закрытие Чемпионата (место уточняется)</w:t>
            </w:r>
          </w:p>
        </w:tc>
      </w:tr>
    </w:tbl>
    <w:p w:rsidR="005935A6" w:rsidRDefault="005935A6"/>
    <w:p w:rsidR="005935A6" w:rsidRDefault="005935A6"/>
    <w:sectPr w:rsidR="005935A6" w:rsidSect="001E0A04">
      <w:endnotePr>
        <w:numFmt w:val="decimal"/>
      </w:endnotePr>
      <w:pgSz w:w="11906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A6"/>
    <w:rsid w:val="00163513"/>
    <w:rsid w:val="001E0A04"/>
    <w:rsid w:val="001F71C4"/>
    <w:rsid w:val="004C4F2D"/>
    <w:rsid w:val="004F031C"/>
    <w:rsid w:val="005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66E43-D56D-40F0-8E6E-2C253555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Пользователь</cp:lastModifiedBy>
  <cp:revision>13</cp:revision>
  <dcterms:created xsi:type="dcterms:W3CDTF">2019-10-22T14:15:00Z</dcterms:created>
  <dcterms:modified xsi:type="dcterms:W3CDTF">2020-11-16T08:51:00Z</dcterms:modified>
</cp:coreProperties>
</file>