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B891FE" w14:textId="31319748" w:rsidR="00DF06BD" w:rsidRDefault="00C97FCE" w:rsidP="00C97FCE">
      <w:pPr>
        <w:jc w:val="center"/>
      </w:pPr>
      <w:r>
        <w:t>Информатика и ИКТ</w:t>
      </w:r>
    </w:p>
    <w:p w14:paraId="7DA334F3" w14:textId="1504A29A" w:rsidR="00C97FCE" w:rsidRDefault="00C97FCE" w:rsidP="00C97FCE">
      <w:pPr>
        <w:jc w:val="center"/>
      </w:pPr>
      <w:r>
        <w:t>Группы 101, 102,121, 123, 151</w:t>
      </w:r>
    </w:p>
    <w:tbl>
      <w:tblPr>
        <w:tblStyle w:val="a3"/>
        <w:tblpPr w:leftFromText="180" w:rightFromText="180" w:vertAnchor="page" w:horzAnchor="margin" w:tblpY="2101"/>
        <w:tblW w:w="0" w:type="auto"/>
        <w:tblLook w:val="04A0" w:firstRow="1" w:lastRow="0" w:firstColumn="1" w:lastColumn="0" w:noHBand="0" w:noVBand="1"/>
      </w:tblPr>
      <w:tblGrid>
        <w:gridCol w:w="988"/>
        <w:gridCol w:w="2693"/>
        <w:gridCol w:w="5664"/>
      </w:tblGrid>
      <w:tr w:rsidR="00C97FCE" w14:paraId="7819A1F3" w14:textId="77777777" w:rsidTr="00C97FCE">
        <w:tc>
          <w:tcPr>
            <w:tcW w:w="988" w:type="dxa"/>
          </w:tcPr>
          <w:p w14:paraId="6E1188C9" w14:textId="7E656827" w:rsidR="00C97FCE" w:rsidRDefault="00C97FCE" w:rsidP="00C97FCE">
            <w:pPr>
              <w:jc w:val="center"/>
            </w:pPr>
            <w:bookmarkStart w:id="0" w:name="_Hlk35358821"/>
            <w:r>
              <w:t>№ п/п</w:t>
            </w:r>
          </w:p>
        </w:tc>
        <w:tc>
          <w:tcPr>
            <w:tcW w:w="2693" w:type="dxa"/>
            <w:vAlign w:val="center"/>
          </w:tcPr>
          <w:p w14:paraId="31B96B80" w14:textId="77777777" w:rsidR="00C97FCE" w:rsidRPr="00C97FCE" w:rsidRDefault="00C97FCE" w:rsidP="00C97FCE">
            <w:pPr>
              <w:jc w:val="center"/>
            </w:pPr>
            <w:r>
              <w:t>тема</w:t>
            </w:r>
          </w:p>
        </w:tc>
        <w:tc>
          <w:tcPr>
            <w:tcW w:w="5664" w:type="dxa"/>
            <w:vAlign w:val="center"/>
          </w:tcPr>
          <w:p w14:paraId="315DD74E" w14:textId="32753BB6" w:rsidR="00C97FCE" w:rsidRDefault="00C97FCE" w:rsidP="00C97FCE">
            <w:pPr>
              <w:jc w:val="center"/>
            </w:pPr>
            <w:r>
              <w:t>Литература и задания</w:t>
            </w:r>
          </w:p>
        </w:tc>
      </w:tr>
      <w:tr w:rsidR="00C97FCE" w14:paraId="430E4A5E" w14:textId="77777777" w:rsidTr="00C97FCE">
        <w:tc>
          <w:tcPr>
            <w:tcW w:w="988" w:type="dxa"/>
          </w:tcPr>
          <w:p w14:paraId="0A66E696" w14:textId="77777777" w:rsidR="00C97FCE" w:rsidRPr="00C97FCE" w:rsidRDefault="00C97FCE" w:rsidP="00C97F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93" w:type="dxa"/>
            <w:vAlign w:val="center"/>
          </w:tcPr>
          <w:p w14:paraId="28A8ACFC" w14:textId="77777777" w:rsidR="00C97FCE" w:rsidRPr="00C97FCE" w:rsidRDefault="00C97FCE" w:rsidP="00C97FCE">
            <w:r w:rsidRPr="00C97F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Возможности динамических (электронных) </w:t>
            </w:r>
            <w:proofErr w:type="spellStart"/>
            <w:r w:rsidRPr="00C97FCE">
              <w:rPr>
                <w:rFonts w:ascii="Times New Roman" w:eastAsia="Calibri" w:hAnsi="Times New Roman" w:cs="Times New Roman"/>
                <w:sz w:val="20"/>
                <w:szCs w:val="20"/>
              </w:rPr>
              <w:t>таблиц.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Табличный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процессор M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</w:t>
            </w:r>
            <w:r w:rsidRPr="00C97F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Excel</w:t>
            </w:r>
          </w:p>
        </w:tc>
        <w:tc>
          <w:tcPr>
            <w:tcW w:w="5664" w:type="dxa"/>
            <w:vAlign w:val="center"/>
          </w:tcPr>
          <w:p w14:paraId="6A0104A1" w14:textId="77777777" w:rsidR="00C97FCE" w:rsidRPr="00C97FCE" w:rsidRDefault="00C97FCE" w:rsidP="00C97FCE">
            <w:pPr>
              <w:spacing w:line="100" w:lineRule="atLeast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Цветкова М.С. Информатика и ИКТ. Электронный учебно-методический комплекс/ М.С. Цветкова. - М.: Академия-Медиа,2015.</w:t>
            </w:r>
          </w:p>
          <w:p w14:paraId="441B8076" w14:textId="77777777" w:rsidR="00C97FCE" w:rsidRPr="00C97FCE" w:rsidRDefault="00C97FCE" w:rsidP="00C97FCE">
            <w:pPr>
              <w:keepNext/>
              <w:tabs>
                <w:tab w:val="num" w:pos="432"/>
              </w:tabs>
              <w:suppressAutoHyphens/>
              <w:autoSpaceDE w:val="0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стр.237-248</w:t>
            </w:r>
          </w:p>
          <w:p w14:paraId="6E1BFEE3" w14:textId="77777777" w:rsidR="00C97FCE" w:rsidRDefault="00C97FCE" w:rsidP="00C97FCE"/>
        </w:tc>
      </w:tr>
      <w:tr w:rsidR="00C97FCE" w14:paraId="3AB30408" w14:textId="77777777" w:rsidTr="00C97FCE">
        <w:tc>
          <w:tcPr>
            <w:tcW w:w="988" w:type="dxa"/>
          </w:tcPr>
          <w:p w14:paraId="1647D463" w14:textId="77777777" w:rsidR="00C97FCE" w:rsidRDefault="00C97FCE" w:rsidP="00C97F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693" w:type="dxa"/>
            <w:vAlign w:val="center"/>
          </w:tcPr>
          <w:p w14:paraId="5CABA471" w14:textId="77777777" w:rsidR="00C97FCE" w:rsidRPr="00C97FCE" w:rsidRDefault="00C97FCE" w:rsidP="00C97F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t xml:space="preserve">Технология обработки числовой информации. Табличный процессор MS </w:t>
            </w:r>
            <w:proofErr w:type="spellStart"/>
            <w:r>
              <w:t>Excel</w:t>
            </w:r>
            <w:proofErr w:type="spellEnd"/>
          </w:p>
        </w:tc>
        <w:tc>
          <w:tcPr>
            <w:tcW w:w="5664" w:type="dxa"/>
            <w:vAlign w:val="center"/>
          </w:tcPr>
          <w:p w14:paraId="3FD07205" w14:textId="77777777" w:rsidR="00C97FCE" w:rsidRPr="00C97FCE" w:rsidRDefault="00C97FCE" w:rsidP="00C97FCE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 xml:space="preserve">Единая коллекция цифровых образовательных ресурсов [Электронный ресурс]: портал. – Режим доступа: </w:t>
            </w:r>
            <w:hyperlink r:id="rId5" w:history="1">
              <w:r w:rsidRPr="00400005">
                <w:rPr>
                  <w:rStyle w:val="a4"/>
                </w:rPr>
                <w:t>http://school-collection.edu.ru/</w:t>
              </w:r>
            </w:hyperlink>
            <w:r w:rsidRPr="00C97FCE">
              <w:t xml:space="preserve"> </w:t>
            </w:r>
            <w:proofErr w:type="spellStart"/>
            <w:r>
              <w:t>стр</w:t>
            </w:r>
            <w:proofErr w:type="spellEnd"/>
            <w:r>
              <w:t xml:space="preserve"> 15-20</w:t>
            </w:r>
          </w:p>
        </w:tc>
      </w:tr>
      <w:tr w:rsidR="00C97FCE" w14:paraId="3D17232A" w14:textId="77777777" w:rsidTr="00C97FCE">
        <w:tc>
          <w:tcPr>
            <w:tcW w:w="988" w:type="dxa"/>
          </w:tcPr>
          <w:p w14:paraId="00AE7510" w14:textId="77777777" w:rsidR="00C97FCE" w:rsidRDefault="00C97FCE" w:rsidP="00C97F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14:paraId="3FCD853C" w14:textId="77777777" w:rsidR="00C97FCE" w:rsidRDefault="00C97FCE" w:rsidP="00C97F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Задание 1</w:t>
            </w:r>
          </w:p>
        </w:tc>
        <w:tc>
          <w:tcPr>
            <w:tcW w:w="5664" w:type="dxa"/>
            <w:vAlign w:val="center"/>
          </w:tcPr>
          <w:p w14:paraId="4A7D1EE5" w14:textId="77777777" w:rsidR="00C97FCE" w:rsidRDefault="00C97FCE" w:rsidP="00C97FCE">
            <w:pPr>
              <w:spacing w:line="100" w:lineRule="atLeast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Стр.15-16</w:t>
            </w:r>
          </w:p>
        </w:tc>
      </w:tr>
      <w:tr w:rsidR="00C97FCE" w14:paraId="710F05AC" w14:textId="77777777" w:rsidTr="00C97FCE">
        <w:tc>
          <w:tcPr>
            <w:tcW w:w="988" w:type="dxa"/>
          </w:tcPr>
          <w:p w14:paraId="3BACD248" w14:textId="77777777" w:rsidR="00C97FCE" w:rsidRDefault="00C97FCE" w:rsidP="00C97F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700BEDB1" w14:textId="77777777" w:rsidR="00C97FCE" w:rsidRDefault="00C97FCE" w:rsidP="00C97F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Задание 2</w:t>
            </w:r>
          </w:p>
        </w:tc>
        <w:tc>
          <w:tcPr>
            <w:tcW w:w="5664" w:type="dxa"/>
            <w:vAlign w:val="center"/>
          </w:tcPr>
          <w:p w14:paraId="14AAA1D4" w14:textId="41C3C34B" w:rsidR="00C97FCE" w:rsidRDefault="00C97FCE" w:rsidP="00C97FCE">
            <w:pPr>
              <w:spacing w:line="100" w:lineRule="atLeast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r w:rsidR="00DA0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</w:t>
            </w:r>
          </w:p>
        </w:tc>
      </w:tr>
      <w:tr w:rsidR="00C97FCE" w14:paraId="2552F80D" w14:textId="77777777" w:rsidTr="00C97FCE">
        <w:tc>
          <w:tcPr>
            <w:tcW w:w="988" w:type="dxa"/>
          </w:tcPr>
          <w:p w14:paraId="68599882" w14:textId="77777777" w:rsidR="00C97FCE" w:rsidRDefault="00C97FCE" w:rsidP="00C97F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503CAB56" w14:textId="77777777" w:rsidR="00C97FCE" w:rsidRDefault="00C97FCE" w:rsidP="00C97F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Задание 3</w:t>
            </w:r>
          </w:p>
        </w:tc>
        <w:tc>
          <w:tcPr>
            <w:tcW w:w="5664" w:type="dxa"/>
            <w:vAlign w:val="center"/>
          </w:tcPr>
          <w:p w14:paraId="4285E29A" w14:textId="0E27DA88" w:rsidR="00C97FCE" w:rsidRDefault="00C97FCE" w:rsidP="00C97FCE">
            <w:pPr>
              <w:spacing w:line="100" w:lineRule="atLeast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r w:rsidR="00DA0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16-17</w:t>
            </w:r>
          </w:p>
        </w:tc>
      </w:tr>
      <w:tr w:rsidR="00C97FCE" w14:paraId="46F1BD2D" w14:textId="77777777" w:rsidTr="00C97FCE">
        <w:tc>
          <w:tcPr>
            <w:tcW w:w="988" w:type="dxa"/>
          </w:tcPr>
          <w:p w14:paraId="7B02D6D9" w14:textId="77777777" w:rsidR="00C97FCE" w:rsidRDefault="00C97FCE" w:rsidP="00C97F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36F931A7" w14:textId="77777777" w:rsidR="00C97FCE" w:rsidRDefault="00C97FCE" w:rsidP="00C97F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Задание 4</w:t>
            </w:r>
          </w:p>
        </w:tc>
        <w:tc>
          <w:tcPr>
            <w:tcW w:w="5664" w:type="dxa"/>
            <w:vAlign w:val="center"/>
          </w:tcPr>
          <w:p w14:paraId="10F2A006" w14:textId="77777777" w:rsidR="00C97FCE" w:rsidRDefault="00C97FCE" w:rsidP="00C97FCE">
            <w:pPr>
              <w:spacing w:line="100" w:lineRule="atLeast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17</w:t>
            </w:r>
          </w:p>
        </w:tc>
      </w:tr>
      <w:tr w:rsidR="00C97FCE" w14:paraId="4DE70332" w14:textId="77777777" w:rsidTr="00C97FCE">
        <w:tc>
          <w:tcPr>
            <w:tcW w:w="988" w:type="dxa"/>
          </w:tcPr>
          <w:p w14:paraId="42F34DA0" w14:textId="77777777" w:rsidR="00C97FCE" w:rsidRDefault="00C97FCE" w:rsidP="00C97F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0AF5CAA5" w14:textId="77777777" w:rsidR="00C97FCE" w:rsidRDefault="00C97FCE" w:rsidP="00C97F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Задание 5</w:t>
            </w:r>
          </w:p>
        </w:tc>
        <w:tc>
          <w:tcPr>
            <w:tcW w:w="5664" w:type="dxa"/>
            <w:vAlign w:val="center"/>
          </w:tcPr>
          <w:p w14:paraId="126BD56A" w14:textId="77777777" w:rsidR="00C97FCE" w:rsidRDefault="00C97FCE" w:rsidP="00C97FCE">
            <w:pPr>
              <w:spacing w:line="100" w:lineRule="atLeast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17-20</w:t>
            </w:r>
          </w:p>
        </w:tc>
      </w:tr>
      <w:bookmarkEnd w:id="0"/>
    </w:tbl>
    <w:p w14:paraId="009A3FCB" w14:textId="77777777" w:rsidR="00C97FCE" w:rsidRPr="00C97FCE" w:rsidRDefault="00C97FCE" w:rsidP="00C97FCE"/>
    <w:p w14:paraId="391FAD99" w14:textId="4C6E8848" w:rsidR="00C97FCE" w:rsidRDefault="00C97FCE" w:rsidP="00C97FCE">
      <w:pPr>
        <w:tabs>
          <w:tab w:val="left" w:pos="3795"/>
        </w:tabs>
      </w:pPr>
      <w:r>
        <w:tab/>
        <w:t>Информатика и ИКТ</w:t>
      </w:r>
    </w:p>
    <w:p w14:paraId="126CCCE1" w14:textId="271DBB2D" w:rsidR="00C97FCE" w:rsidRPr="00C97FCE" w:rsidRDefault="00C97FCE" w:rsidP="00C97FCE">
      <w:pPr>
        <w:jc w:val="center"/>
      </w:pPr>
      <w:r>
        <w:t>Группа 251</w:t>
      </w:r>
    </w:p>
    <w:p w14:paraId="5FCD38C4" w14:textId="77777777" w:rsidR="00C97FCE" w:rsidRPr="00C97FCE" w:rsidRDefault="00C97FCE" w:rsidP="00C97FC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693"/>
        <w:gridCol w:w="5664"/>
      </w:tblGrid>
      <w:tr w:rsidR="00C97FCE" w14:paraId="5EE0BB5F" w14:textId="77777777" w:rsidTr="00C97FCE">
        <w:tc>
          <w:tcPr>
            <w:tcW w:w="988" w:type="dxa"/>
            <w:vAlign w:val="center"/>
          </w:tcPr>
          <w:p w14:paraId="4BC03200" w14:textId="46590F8A" w:rsidR="00C97FCE" w:rsidRDefault="00C97FCE" w:rsidP="00C97FCE">
            <w:pPr>
              <w:jc w:val="center"/>
            </w:pPr>
            <w:r>
              <w:t>№ п/п</w:t>
            </w:r>
          </w:p>
        </w:tc>
        <w:tc>
          <w:tcPr>
            <w:tcW w:w="2693" w:type="dxa"/>
            <w:vAlign w:val="center"/>
          </w:tcPr>
          <w:p w14:paraId="274B0989" w14:textId="5CFE596E" w:rsidR="00C97FCE" w:rsidRDefault="00C97FCE" w:rsidP="00C97FCE">
            <w:pPr>
              <w:jc w:val="center"/>
            </w:pPr>
            <w:r>
              <w:t>Тема</w:t>
            </w:r>
          </w:p>
        </w:tc>
        <w:tc>
          <w:tcPr>
            <w:tcW w:w="5664" w:type="dxa"/>
            <w:vAlign w:val="center"/>
          </w:tcPr>
          <w:p w14:paraId="04B996F4" w14:textId="63303935" w:rsidR="00C97FCE" w:rsidRDefault="00C97FCE" w:rsidP="00C97FCE">
            <w:pPr>
              <w:jc w:val="center"/>
            </w:pPr>
            <w:r>
              <w:t>Литература и задания</w:t>
            </w:r>
          </w:p>
        </w:tc>
      </w:tr>
      <w:tr w:rsidR="00C97FCE" w14:paraId="4FE0E72A" w14:textId="77777777" w:rsidTr="00C97FCE">
        <w:tc>
          <w:tcPr>
            <w:tcW w:w="988" w:type="dxa"/>
            <w:vAlign w:val="center"/>
          </w:tcPr>
          <w:p w14:paraId="047B7196" w14:textId="77777777" w:rsidR="00C97FCE" w:rsidRDefault="00C97FCE" w:rsidP="00C97FCE">
            <w:pPr>
              <w:jc w:val="center"/>
            </w:pPr>
          </w:p>
        </w:tc>
        <w:tc>
          <w:tcPr>
            <w:tcW w:w="2693" w:type="dxa"/>
            <w:vAlign w:val="center"/>
          </w:tcPr>
          <w:p w14:paraId="0EC12D8F" w14:textId="7ECEC3BC" w:rsidR="00C97FCE" w:rsidRDefault="00C97FCE" w:rsidP="00C97FCE">
            <w:r>
              <w:t>Поиск информации с использованием компьютера. Программные поисковые сервисы</w:t>
            </w:r>
          </w:p>
        </w:tc>
        <w:tc>
          <w:tcPr>
            <w:tcW w:w="5664" w:type="dxa"/>
          </w:tcPr>
          <w:p w14:paraId="08441A51" w14:textId="77777777" w:rsidR="00C97FCE" w:rsidRPr="00C97FCE" w:rsidRDefault="00C97FCE" w:rsidP="00C97FCE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Цветкова М.С. Информатика и ИКТ. Электронный учебно-методический комплекс/ М.С. Цветкова. - М.: Академия-Медиа,2015.</w:t>
            </w:r>
          </w:p>
          <w:p w14:paraId="37B25018" w14:textId="0D5FD72D" w:rsidR="00C97FCE" w:rsidRPr="00C97FCE" w:rsidRDefault="00C97FCE" w:rsidP="00C97FCE">
            <w:pPr>
              <w:keepNext/>
              <w:tabs>
                <w:tab w:val="num" w:pos="432"/>
              </w:tabs>
              <w:suppressAutoHyphens/>
              <w:autoSpaceDE w:val="0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стр.313-314</w:t>
            </w:r>
          </w:p>
          <w:p w14:paraId="23FD84EB" w14:textId="77777777" w:rsidR="00C97FCE" w:rsidRDefault="00C97FCE" w:rsidP="00C97FCE"/>
        </w:tc>
      </w:tr>
      <w:tr w:rsidR="00C97FCE" w14:paraId="31101029" w14:textId="77777777" w:rsidTr="00C97FCE">
        <w:tc>
          <w:tcPr>
            <w:tcW w:w="988" w:type="dxa"/>
            <w:vAlign w:val="center"/>
          </w:tcPr>
          <w:p w14:paraId="35DA3D20" w14:textId="77777777" w:rsidR="00C97FCE" w:rsidRDefault="00C97FCE" w:rsidP="00C97FCE">
            <w:pPr>
              <w:jc w:val="center"/>
            </w:pPr>
          </w:p>
        </w:tc>
        <w:tc>
          <w:tcPr>
            <w:tcW w:w="2693" w:type="dxa"/>
            <w:vAlign w:val="center"/>
          </w:tcPr>
          <w:p w14:paraId="1067BECF" w14:textId="0C925A09" w:rsidR="00C97FCE" w:rsidRDefault="00C97FCE" w:rsidP="00C97FCE">
            <w:r>
              <w:t>Практическая работа № 3</w:t>
            </w:r>
          </w:p>
        </w:tc>
        <w:tc>
          <w:tcPr>
            <w:tcW w:w="5664" w:type="dxa"/>
          </w:tcPr>
          <w:p w14:paraId="079AFF5C" w14:textId="77777777" w:rsidR="00C97FCE" w:rsidRPr="00C97FCE" w:rsidRDefault="00C97FCE" w:rsidP="00C97FCE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7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Е. АСТАФЬЕВА, С. А. ГАВРИЛОВА, М. С. ЦВЕТКОВА</w:t>
            </w:r>
          </w:p>
          <w:p w14:paraId="604329F0" w14:textId="77777777" w:rsidR="00C97FCE" w:rsidRPr="00C97FCE" w:rsidRDefault="00C97FCE" w:rsidP="00C97FCE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  <w:p w14:paraId="0BACBAE6" w14:textId="77777777" w:rsidR="00C97FCE" w:rsidRPr="00C97FCE" w:rsidRDefault="00C97FCE" w:rsidP="00C97FCE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  <w:p w14:paraId="7C8AD3CE" w14:textId="77777777" w:rsidR="00C97FCE" w:rsidRPr="00C97FCE" w:rsidRDefault="00C97FCE" w:rsidP="00C97FCE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профессий и специальностей технического и социально-экономического профилей</w:t>
            </w:r>
          </w:p>
          <w:p w14:paraId="770FB7EE" w14:textId="40364E0E" w:rsidR="00C97FCE" w:rsidRPr="00C97FCE" w:rsidRDefault="00C97FCE" w:rsidP="00C97FCE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редакцией М. С. Цветковой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19-27</w:t>
            </w:r>
          </w:p>
        </w:tc>
      </w:tr>
    </w:tbl>
    <w:p w14:paraId="452DECCD" w14:textId="77777777" w:rsidR="00C97FCE" w:rsidRPr="00C97FCE" w:rsidRDefault="00C97FCE" w:rsidP="00C97FCE"/>
    <w:p w14:paraId="3B7C0069" w14:textId="77777777" w:rsidR="00C97FCE" w:rsidRPr="00C97FCE" w:rsidRDefault="00C97FCE" w:rsidP="00C97FCE"/>
    <w:p w14:paraId="6E454729" w14:textId="61C67561" w:rsidR="00C97FCE" w:rsidRPr="00C97FCE" w:rsidRDefault="00347DCC" w:rsidP="00C97FCE">
      <w:r w:rsidRPr="00347DCC">
        <w:rPr>
          <w:rFonts w:ascii="Times New Roman" w:hAnsi="Times New Roman" w:cs="Times New Roman"/>
          <w:sz w:val="56"/>
          <w:szCs w:val="56"/>
        </w:rPr>
        <w:t xml:space="preserve">Электронный адрес преподавателя </w:t>
      </w:r>
      <w:r w:rsidR="00495B7C">
        <w:rPr>
          <w:rFonts w:ascii="Times New Roman" w:hAnsi="Times New Roman" w:cs="Times New Roman"/>
          <w:sz w:val="56"/>
          <w:szCs w:val="56"/>
          <w:lang w:val="en-US"/>
        </w:rPr>
        <w:fldChar w:fldCharType="begin"/>
      </w:r>
      <w:r w:rsidR="00495B7C" w:rsidRPr="00495B7C">
        <w:rPr>
          <w:rFonts w:ascii="Times New Roman" w:hAnsi="Times New Roman" w:cs="Times New Roman"/>
          <w:sz w:val="56"/>
          <w:szCs w:val="56"/>
        </w:rPr>
        <w:instrText xml:space="preserve"> </w:instrText>
      </w:r>
      <w:r w:rsidR="00495B7C">
        <w:rPr>
          <w:rFonts w:ascii="Times New Roman" w:hAnsi="Times New Roman" w:cs="Times New Roman"/>
          <w:sz w:val="56"/>
          <w:szCs w:val="56"/>
          <w:lang w:val="en-US"/>
        </w:rPr>
        <w:instrText>HYPERLINK</w:instrText>
      </w:r>
      <w:r w:rsidR="00495B7C" w:rsidRPr="00495B7C">
        <w:rPr>
          <w:rFonts w:ascii="Times New Roman" w:hAnsi="Times New Roman" w:cs="Times New Roman"/>
          <w:sz w:val="56"/>
          <w:szCs w:val="56"/>
        </w:rPr>
        <w:instrText xml:space="preserve"> "</w:instrText>
      </w:r>
      <w:r w:rsidR="00495B7C">
        <w:rPr>
          <w:rFonts w:ascii="Times New Roman" w:hAnsi="Times New Roman" w:cs="Times New Roman"/>
          <w:sz w:val="56"/>
          <w:szCs w:val="56"/>
          <w:lang w:val="en-US"/>
        </w:rPr>
        <w:instrText>mailto</w:instrText>
      </w:r>
      <w:r w:rsidR="00495B7C" w:rsidRPr="00495B7C">
        <w:rPr>
          <w:rFonts w:ascii="Times New Roman" w:hAnsi="Times New Roman" w:cs="Times New Roman"/>
          <w:sz w:val="56"/>
          <w:szCs w:val="56"/>
        </w:rPr>
        <w:instrText>:</w:instrText>
      </w:r>
      <w:r w:rsidR="00495B7C" w:rsidRPr="00347DCC">
        <w:rPr>
          <w:rFonts w:ascii="Times New Roman" w:hAnsi="Times New Roman" w:cs="Times New Roman"/>
          <w:sz w:val="56"/>
          <w:szCs w:val="56"/>
          <w:lang w:val="en-US"/>
        </w:rPr>
        <w:instrText>mashkaral</w:instrText>
      </w:r>
      <w:r w:rsidR="00495B7C" w:rsidRPr="00347DCC">
        <w:rPr>
          <w:rFonts w:ascii="Times New Roman" w:hAnsi="Times New Roman" w:cs="Times New Roman"/>
          <w:sz w:val="56"/>
          <w:szCs w:val="56"/>
        </w:rPr>
        <w:instrText>@</w:instrText>
      </w:r>
      <w:r w:rsidR="00495B7C" w:rsidRPr="00347DCC">
        <w:rPr>
          <w:rFonts w:ascii="Times New Roman" w:hAnsi="Times New Roman" w:cs="Times New Roman"/>
          <w:sz w:val="56"/>
          <w:szCs w:val="56"/>
          <w:lang w:val="en-US"/>
        </w:rPr>
        <w:instrText>mail</w:instrText>
      </w:r>
      <w:r w:rsidR="00495B7C" w:rsidRPr="00347DCC">
        <w:rPr>
          <w:rFonts w:ascii="Times New Roman" w:hAnsi="Times New Roman" w:cs="Times New Roman"/>
          <w:sz w:val="56"/>
          <w:szCs w:val="56"/>
        </w:rPr>
        <w:instrText>.</w:instrText>
      </w:r>
      <w:r w:rsidR="00495B7C" w:rsidRPr="00347DCC">
        <w:rPr>
          <w:rFonts w:ascii="Times New Roman" w:hAnsi="Times New Roman" w:cs="Times New Roman"/>
          <w:sz w:val="56"/>
          <w:szCs w:val="56"/>
          <w:lang w:val="en-US"/>
        </w:rPr>
        <w:instrText>ru</w:instrText>
      </w:r>
      <w:r w:rsidR="00495B7C" w:rsidRPr="00495B7C">
        <w:rPr>
          <w:rFonts w:ascii="Times New Roman" w:hAnsi="Times New Roman" w:cs="Times New Roman"/>
          <w:sz w:val="56"/>
          <w:szCs w:val="56"/>
        </w:rPr>
        <w:instrText xml:space="preserve">" </w:instrText>
      </w:r>
      <w:r w:rsidR="00495B7C">
        <w:rPr>
          <w:rFonts w:ascii="Times New Roman" w:hAnsi="Times New Roman" w:cs="Times New Roman"/>
          <w:sz w:val="56"/>
          <w:szCs w:val="56"/>
          <w:lang w:val="en-US"/>
        </w:rPr>
        <w:fldChar w:fldCharType="separate"/>
      </w:r>
      <w:r w:rsidR="00495B7C" w:rsidRPr="00705FB3">
        <w:rPr>
          <w:rStyle w:val="a4"/>
          <w:rFonts w:ascii="Times New Roman" w:hAnsi="Times New Roman" w:cs="Times New Roman"/>
          <w:sz w:val="56"/>
          <w:szCs w:val="56"/>
          <w:lang w:val="en-US"/>
        </w:rPr>
        <w:t>mashkaral</w:t>
      </w:r>
      <w:r w:rsidR="00495B7C" w:rsidRPr="00705FB3">
        <w:rPr>
          <w:rStyle w:val="a4"/>
          <w:rFonts w:ascii="Times New Roman" w:hAnsi="Times New Roman" w:cs="Times New Roman"/>
          <w:sz w:val="56"/>
          <w:szCs w:val="56"/>
        </w:rPr>
        <w:t>@</w:t>
      </w:r>
      <w:r w:rsidR="00495B7C" w:rsidRPr="00705FB3">
        <w:rPr>
          <w:rStyle w:val="a4"/>
          <w:rFonts w:ascii="Times New Roman" w:hAnsi="Times New Roman" w:cs="Times New Roman"/>
          <w:sz w:val="56"/>
          <w:szCs w:val="56"/>
          <w:lang w:val="en-US"/>
        </w:rPr>
        <w:t>mail</w:t>
      </w:r>
      <w:r w:rsidR="00495B7C" w:rsidRPr="00705FB3">
        <w:rPr>
          <w:rStyle w:val="a4"/>
          <w:rFonts w:ascii="Times New Roman" w:hAnsi="Times New Roman" w:cs="Times New Roman"/>
          <w:sz w:val="56"/>
          <w:szCs w:val="56"/>
        </w:rPr>
        <w:t>.</w:t>
      </w:r>
      <w:proofErr w:type="spellStart"/>
      <w:r w:rsidR="00495B7C" w:rsidRPr="00705FB3">
        <w:rPr>
          <w:rStyle w:val="a4"/>
          <w:rFonts w:ascii="Times New Roman" w:hAnsi="Times New Roman" w:cs="Times New Roman"/>
          <w:sz w:val="56"/>
          <w:szCs w:val="56"/>
          <w:lang w:val="en-US"/>
        </w:rPr>
        <w:t>ru</w:t>
      </w:r>
      <w:proofErr w:type="spellEnd"/>
      <w:r w:rsidR="00495B7C">
        <w:rPr>
          <w:rFonts w:ascii="Times New Roman" w:hAnsi="Times New Roman" w:cs="Times New Roman"/>
          <w:sz w:val="56"/>
          <w:szCs w:val="56"/>
          <w:lang w:val="en-US"/>
        </w:rPr>
        <w:fldChar w:fldCharType="end"/>
      </w:r>
      <w:r w:rsidR="00495B7C">
        <w:rPr>
          <w:rFonts w:ascii="Times New Roman" w:hAnsi="Times New Roman" w:cs="Times New Roman"/>
          <w:sz w:val="56"/>
          <w:szCs w:val="56"/>
        </w:rPr>
        <w:t xml:space="preserve"> </w:t>
      </w:r>
      <w:bookmarkStart w:id="1" w:name="_GoBack"/>
      <w:bookmarkEnd w:id="1"/>
      <w:r w:rsidRPr="00347DCC">
        <w:rPr>
          <w:rFonts w:ascii="Times New Roman" w:hAnsi="Times New Roman" w:cs="Times New Roman"/>
          <w:sz w:val="56"/>
          <w:szCs w:val="56"/>
        </w:rPr>
        <w:t xml:space="preserve"> </w:t>
      </w:r>
    </w:p>
    <w:p w14:paraId="7ADA0642" w14:textId="77777777" w:rsidR="00C97FCE" w:rsidRPr="00C97FCE" w:rsidRDefault="00C97FCE" w:rsidP="00C97FCE"/>
    <w:p w14:paraId="3C079569" w14:textId="77777777" w:rsidR="00C97FCE" w:rsidRPr="00C97FCE" w:rsidRDefault="00C97FCE" w:rsidP="00C97FCE"/>
    <w:p w14:paraId="6DDE99DA" w14:textId="192F060B" w:rsidR="00C97FCE" w:rsidRPr="00C97FCE" w:rsidRDefault="00C97FCE" w:rsidP="00C97FCE"/>
    <w:sectPr w:rsidR="00C97FCE" w:rsidRPr="00C97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C68"/>
    <w:rsid w:val="00283DE0"/>
    <w:rsid w:val="00347DCC"/>
    <w:rsid w:val="00495B7C"/>
    <w:rsid w:val="007F630A"/>
    <w:rsid w:val="00A7207C"/>
    <w:rsid w:val="00C53C68"/>
    <w:rsid w:val="00C97FCE"/>
    <w:rsid w:val="00DA0E77"/>
    <w:rsid w:val="00DF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1C34E"/>
  <w15:chartTrackingRefBased/>
  <w15:docId w15:val="{14C18961-AFB8-441B-B1CD-7BA3C6577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7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97FC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97F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school-collection.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E8C56-DAF3-4CCC-8D61-0D27C425B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Машкара Людмила Васильевна</dc:creator>
  <cp:keywords/>
  <dc:description/>
  <cp:lastModifiedBy>user</cp:lastModifiedBy>
  <cp:revision>4</cp:revision>
  <dcterms:created xsi:type="dcterms:W3CDTF">2020-03-17T15:01:00Z</dcterms:created>
  <dcterms:modified xsi:type="dcterms:W3CDTF">2020-03-17T15:07:00Z</dcterms:modified>
</cp:coreProperties>
</file>