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6" w:rsidRPr="00FB2296" w:rsidRDefault="00FB2296" w:rsidP="00FB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96">
        <w:rPr>
          <w:rFonts w:ascii="Times New Roman" w:hAnsi="Times New Roman" w:cs="Times New Roman"/>
          <w:b/>
          <w:sz w:val="28"/>
          <w:szCs w:val="28"/>
        </w:rPr>
        <w:t>Характеристика типов производства</w:t>
      </w:r>
    </w:p>
    <w:tbl>
      <w:tblPr>
        <w:tblStyle w:val="a3"/>
        <w:tblW w:w="9648" w:type="dxa"/>
        <w:tblLook w:val="01E0"/>
      </w:tblPr>
      <w:tblGrid>
        <w:gridCol w:w="2988"/>
        <w:gridCol w:w="2220"/>
        <w:gridCol w:w="2220"/>
        <w:gridCol w:w="2220"/>
      </w:tblGrid>
      <w:tr w:rsidR="00FB2296" w:rsidRPr="00092687" w:rsidTr="00D9510D">
        <w:tc>
          <w:tcPr>
            <w:tcW w:w="2988" w:type="dxa"/>
            <w:vMerge w:val="restart"/>
          </w:tcPr>
          <w:p w:rsidR="00FB2296" w:rsidRPr="00FB2296" w:rsidRDefault="00FB2296" w:rsidP="00D9510D">
            <w:pPr>
              <w:jc w:val="center"/>
              <w:rPr>
                <w:b/>
              </w:rPr>
            </w:pPr>
            <w:r w:rsidRPr="00FB2296">
              <w:rPr>
                <w:b/>
              </w:rPr>
              <w:t>Фактор</w:t>
            </w:r>
          </w:p>
        </w:tc>
        <w:tc>
          <w:tcPr>
            <w:tcW w:w="6660" w:type="dxa"/>
            <w:gridSpan w:val="3"/>
          </w:tcPr>
          <w:p w:rsidR="00FB2296" w:rsidRPr="00FB2296" w:rsidRDefault="00FB2296" w:rsidP="00D9510D">
            <w:pPr>
              <w:jc w:val="center"/>
              <w:rPr>
                <w:b/>
              </w:rPr>
            </w:pPr>
            <w:r w:rsidRPr="00FB2296">
              <w:rPr>
                <w:b/>
              </w:rPr>
              <w:t>Производство</w:t>
            </w:r>
          </w:p>
        </w:tc>
      </w:tr>
      <w:tr w:rsidR="00FB2296" w:rsidRPr="00092687" w:rsidTr="00D9510D">
        <w:tc>
          <w:tcPr>
            <w:tcW w:w="2988" w:type="dxa"/>
            <w:vMerge/>
          </w:tcPr>
          <w:p w:rsidR="00FB2296" w:rsidRPr="00FB2296" w:rsidRDefault="00FB2296" w:rsidP="00D9510D">
            <w:pPr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FB2296" w:rsidRPr="00FB2296" w:rsidRDefault="00FB2296" w:rsidP="00D9510D">
            <w:pPr>
              <w:jc w:val="center"/>
              <w:rPr>
                <w:b/>
              </w:rPr>
            </w:pPr>
            <w:r w:rsidRPr="00FB2296">
              <w:rPr>
                <w:b/>
              </w:rPr>
              <w:t>единичное</w:t>
            </w:r>
          </w:p>
        </w:tc>
        <w:tc>
          <w:tcPr>
            <w:tcW w:w="2220" w:type="dxa"/>
          </w:tcPr>
          <w:p w:rsidR="00FB2296" w:rsidRPr="00FB2296" w:rsidRDefault="00FB2296" w:rsidP="00D9510D">
            <w:pPr>
              <w:jc w:val="center"/>
              <w:rPr>
                <w:b/>
              </w:rPr>
            </w:pPr>
            <w:r w:rsidRPr="00FB2296">
              <w:rPr>
                <w:b/>
              </w:rPr>
              <w:t>серийное</w:t>
            </w:r>
          </w:p>
        </w:tc>
        <w:tc>
          <w:tcPr>
            <w:tcW w:w="2220" w:type="dxa"/>
          </w:tcPr>
          <w:p w:rsidR="00FB2296" w:rsidRPr="00FB2296" w:rsidRDefault="00FB2296" w:rsidP="00D9510D">
            <w:pPr>
              <w:jc w:val="center"/>
              <w:rPr>
                <w:b/>
              </w:rPr>
            </w:pPr>
            <w:r w:rsidRPr="00FB2296">
              <w:rPr>
                <w:b/>
              </w:rPr>
              <w:t>массовое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Номенклатура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Неограниченная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proofErr w:type="gramStart"/>
            <w:r w:rsidRPr="00092687">
              <w:t>Ограничена</w:t>
            </w:r>
            <w:proofErr w:type="gramEnd"/>
            <w:r w:rsidRPr="00092687">
              <w:t xml:space="preserve"> сериями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Одно или несколько изделий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Повторяемость выпуска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Не повторяется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Периодически повторяется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Постоянно повторяется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Применяемое оборудование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Универсальное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Универсальное, частично специальное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 xml:space="preserve">В основном </w:t>
            </w:r>
            <w:proofErr w:type="gramStart"/>
            <w:r w:rsidRPr="00092687">
              <w:t>специальное</w:t>
            </w:r>
            <w:proofErr w:type="gramEnd"/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Расположение оборудования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Групповое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Групповое и цепное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Цепное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Разработка технологического процесса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Укрупненный метод (на изделие, узел)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proofErr w:type="spellStart"/>
            <w:r w:rsidRPr="00092687">
              <w:t>Подетальная</w:t>
            </w:r>
            <w:proofErr w:type="spellEnd"/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proofErr w:type="spellStart"/>
            <w:r w:rsidRPr="00092687">
              <w:t>Подетальная</w:t>
            </w:r>
            <w:proofErr w:type="spellEnd"/>
            <w:r w:rsidRPr="00092687">
              <w:t>, пооперационная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Закрепление деталей и операций за станками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Специально не закреплены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Определенные детали и операции закреплены за станками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На каждом станке выполняется одна операция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Квалификация рабочих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Высокая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Средняя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Низкая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Взаимозаменяемость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Неполная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Полная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Полная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Себестоимость единицы продукции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Высокая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Средняя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Низкая</w:t>
            </w:r>
          </w:p>
        </w:tc>
      </w:tr>
      <w:tr w:rsidR="00FB2296" w:rsidRPr="00092687" w:rsidTr="00D9510D">
        <w:tc>
          <w:tcPr>
            <w:tcW w:w="2988" w:type="dxa"/>
            <w:vAlign w:val="center"/>
          </w:tcPr>
          <w:p w:rsidR="00FB2296" w:rsidRPr="00092687" w:rsidRDefault="00FB2296" w:rsidP="00D9510D">
            <w:r w:rsidRPr="00092687">
              <w:t>Степень реализации основных принципов организации производства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Низкая степень непрерывности процессов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>Средняя степень поточности производства</w:t>
            </w:r>
          </w:p>
        </w:tc>
        <w:tc>
          <w:tcPr>
            <w:tcW w:w="2220" w:type="dxa"/>
            <w:vAlign w:val="center"/>
          </w:tcPr>
          <w:p w:rsidR="00FB2296" w:rsidRPr="00092687" w:rsidRDefault="00FB2296" w:rsidP="00D9510D">
            <w:pPr>
              <w:jc w:val="center"/>
            </w:pPr>
            <w:r w:rsidRPr="00092687">
              <w:t xml:space="preserve">Высокая степень непрерывности и </w:t>
            </w:r>
            <w:proofErr w:type="spellStart"/>
            <w:r w:rsidRPr="00092687">
              <w:t>прямоточности</w:t>
            </w:r>
            <w:proofErr w:type="spellEnd"/>
            <w:r w:rsidRPr="00092687">
              <w:t xml:space="preserve"> производства</w:t>
            </w:r>
          </w:p>
        </w:tc>
      </w:tr>
    </w:tbl>
    <w:p w:rsidR="00000000" w:rsidRDefault="00FB22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2296"/>
    <w:rsid w:val="00FB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СП ГБПОУ "ОМЛ"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2</cp:revision>
  <dcterms:created xsi:type="dcterms:W3CDTF">2020-02-03T09:32:00Z</dcterms:created>
  <dcterms:modified xsi:type="dcterms:W3CDTF">2020-02-03T09:33:00Z</dcterms:modified>
</cp:coreProperties>
</file>