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2B" w:rsidRPr="00F5306A" w:rsidRDefault="00510C2B" w:rsidP="00510C2B">
      <w:pPr>
        <w:pStyle w:val="1"/>
        <w:rPr>
          <w:sz w:val="36"/>
          <w:szCs w:val="36"/>
        </w:rPr>
      </w:pPr>
      <w:r>
        <w:rPr>
          <w:sz w:val="36"/>
          <w:szCs w:val="36"/>
        </w:rPr>
        <w:t>Практическая работа 14</w:t>
      </w:r>
    </w:p>
    <w:p w:rsidR="00510C2B" w:rsidRPr="00510C2B" w:rsidRDefault="00510C2B" w:rsidP="00510C2B">
      <w:pPr>
        <w:pStyle w:val="1"/>
        <w:rPr>
          <w:sz w:val="32"/>
          <w:szCs w:val="32"/>
        </w:rPr>
      </w:pPr>
      <w:r>
        <w:rPr>
          <w:sz w:val="36"/>
          <w:szCs w:val="36"/>
        </w:rPr>
        <w:t xml:space="preserve">Тема </w:t>
      </w:r>
      <w:r w:rsidRPr="00510C2B">
        <w:rPr>
          <w:sz w:val="32"/>
          <w:szCs w:val="32"/>
        </w:rPr>
        <w:t>№2.3 Художественная фотосъёмка групп</w:t>
      </w:r>
    </w:p>
    <w:p w:rsidR="00510C2B" w:rsidRPr="00510C2B" w:rsidRDefault="00510C2B" w:rsidP="00510C2B">
      <w:pPr>
        <w:pStyle w:val="1"/>
        <w:rPr>
          <w:sz w:val="28"/>
          <w:szCs w:val="28"/>
        </w:rPr>
      </w:pPr>
      <w:r w:rsidRPr="00F5306A">
        <w:rPr>
          <w:sz w:val="32"/>
          <w:szCs w:val="32"/>
        </w:rPr>
        <w:t>Тема практикума:</w:t>
      </w:r>
      <w:r w:rsidRPr="00510C2B">
        <w:rPr>
          <w:sz w:val="36"/>
          <w:szCs w:val="36"/>
        </w:rPr>
        <w:t xml:space="preserve"> </w:t>
      </w:r>
      <w:r w:rsidRPr="00510C2B">
        <w:rPr>
          <w:sz w:val="28"/>
          <w:szCs w:val="28"/>
        </w:rPr>
        <w:t>Фотосъёмка многофигурных композиций»</w:t>
      </w:r>
    </w:p>
    <w:p w:rsidR="00510C2B" w:rsidRPr="00510C2B" w:rsidRDefault="00510C2B" w:rsidP="00510C2B">
      <w:pPr>
        <w:rPr>
          <w:sz w:val="28"/>
          <w:szCs w:val="28"/>
        </w:rPr>
      </w:pPr>
      <w:r w:rsidRPr="00510C2B">
        <w:rPr>
          <w:sz w:val="28"/>
          <w:szCs w:val="28"/>
        </w:rPr>
        <w:t>Количество часов: 4 часа.</w:t>
      </w:r>
    </w:p>
    <w:p w:rsidR="00510C2B" w:rsidRDefault="00510C2B" w:rsidP="00510C2B">
      <w:pPr>
        <w:spacing w:line="360" w:lineRule="auto"/>
        <w:jc w:val="both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лаборатория - </w:t>
      </w:r>
      <w:r w:rsidRPr="00E4158D">
        <w:rPr>
          <w:b/>
          <w:sz w:val="28"/>
          <w:szCs w:val="28"/>
        </w:rPr>
        <w:t>Техники и технологии фотосъемки</w:t>
      </w:r>
      <w:r>
        <w:rPr>
          <w:b/>
          <w:sz w:val="28"/>
          <w:szCs w:val="28"/>
        </w:rPr>
        <w:t>.</w:t>
      </w:r>
    </w:p>
    <w:p w:rsidR="00510C2B" w:rsidRPr="00386F86" w:rsidRDefault="00510C2B" w:rsidP="00510C2B">
      <w:pPr>
        <w:spacing w:line="360" w:lineRule="auto"/>
        <w:jc w:val="both"/>
        <w:rPr>
          <w:rStyle w:val="30"/>
          <w:rFonts w:eastAsiaTheme="minorHAnsi"/>
          <w:b w:val="0"/>
        </w:rPr>
      </w:pPr>
      <w:r>
        <w:rPr>
          <w:b/>
          <w:sz w:val="28"/>
          <w:szCs w:val="28"/>
        </w:rPr>
        <w:t xml:space="preserve">Оборудование и материалы: </w:t>
      </w:r>
      <w:r w:rsidRPr="00386F86">
        <w:rPr>
          <w:rStyle w:val="30"/>
          <w:rFonts w:eastAsiaTheme="minorHAnsi"/>
          <w:b w:val="0"/>
        </w:rPr>
        <w:t>источники постоянного света (2 - 4 моноблока по 1000 Дж. и 500 Дж., портретная тарелка), экран-отражатель или лайт-диски, стойки для софитов, фон нейтрально серого и белого тона и стул для модели. У каждого обучающегося свой фотоаппарат и, при необходимости, внешний экспонометр.</w:t>
      </w:r>
    </w:p>
    <w:p w:rsidR="00510C2B" w:rsidRPr="00386F86" w:rsidRDefault="00510C2B" w:rsidP="00510C2B">
      <w:pPr>
        <w:pStyle w:val="3"/>
        <w:rPr>
          <w:sz w:val="32"/>
          <w:szCs w:val="32"/>
        </w:rPr>
      </w:pPr>
      <w:r>
        <w:rPr>
          <w:b w:val="0"/>
          <w:sz w:val="28"/>
          <w:szCs w:val="28"/>
        </w:rPr>
        <w:t>Цель работы:</w:t>
      </w:r>
      <w:r>
        <w:rPr>
          <w:sz w:val="28"/>
          <w:szCs w:val="28"/>
        </w:rPr>
        <w:t xml:space="preserve"> </w:t>
      </w:r>
      <w:r w:rsidRPr="00386F86">
        <w:rPr>
          <w:b w:val="0"/>
          <w:sz w:val="28"/>
          <w:szCs w:val="28"/>
        </w:rPr>
        <w:t xml:space="preserve">научиться проводить фотосъемку индивидуального фотопортрета с различными </w:t>
      </w:r>
      <w:r w:rsidRPr="00386F86">
        <w:rPr>
          <w:b w:val="0"/>
          <w:sz w:val="32"/>
          <w:szCs w:val="32"/>
        </w:rPr>
        <w:t xml:space="preserve"> поворотами модели относительно к фотоаппарат</w:t>
      </w:r>
      <w:r>
        <w:rPr>
          <w:b w:val="0"/>
          <w:sz w:val="32"/>
          <w:szCs w:val="32"/>
        </w:rPr>
        <w:t>у</w:t>
      </w:r>
      <w:r>
        <w:rPr>
          <w:sz w:val="32"/>
          <w:szCs w:val="32"/>
        </w:rPr>
        <w:t>.</w:t>
      </w:r>
    </w:p>
    <w:p w:rsidR="00510C2B" w:rsidRDefault="00510C2B" w:rsidP="00510C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510C2B" w:rsidRPr="00386F86" w:rsidRDefault="00510C2B" w:rsidP="00510C2B">
      <w:pPr>
        <w:pStyle w:val="3"/>
        <w:rPr>
          <w:rFonts w:eastAsia="Calibri"/>
          <w:b w:val="0"/>
          <w:i/>
        </w:rPr>
      </w:pPr>
      <w:r w:rsidRPr="00386F86">
        <w:rPr>
          <w:b w:val="0"/>
        </w:rPr>
        <w:t xml:space="preserve">Организовать рабочее место для фотосъемки индивидуального портрета с различными </w:t>
      </w:r>
      <w:r w:rsidRPr="00386F86">
        <w:rPr>
          <w:b w:val="0"/>
          <w:sz w:val="32"/>
          <w:szCs w:val="32"/>
        </w:rPr>
        <w:t xml:space="preserve"> </w:t>
      </w:r>
      <w:r w:rsidRPr="00386F86">
        <w:rPr>
          <w:b w:val="0"/>
        </w:rPr>
        <w:t>поворотами модели относительно к фотоаппарату: лёгкий полуоборот, классический полуоборот, критический полуоборот, приходящий профиль, простой профиль, уходящий профи</w:t>
      </w:r>
      <w:r>
        <w:rPr>
          <w:b w:val="0"/>
        </w:rPr>
        <w:t>л</w:t>
      </w:r>
      <w:r w:rsidRPr="00386F86">
        <w:rPr>
          <w:b w:val="0"/>
        </w:rPr>
        <w:t>ь.</w:t>
      </w:r>
    </w:p>
    <w:p w:rsidR="00510C2B" w:rsidRDefault="00510C2B" w:rsidP="00D5693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888888"/>
          <w:sz w:val="18"/>
          <w:lang w:eastAsia="ru-RU"/>
        </w:rPr>
      </w:pPr>
    </w:p>
    <w:p w:rsidR="00510C2B" w:rsidRDefault="00510C2B" w:rsidP="00D5693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888888"/>
          <w:sz w:val="18"/>
          <w:lang w:eastAsia="ru-RU"/>
        </w:rPr>
      </w:pPr>
    </w:p>
    <w:p w:rsidR="00510C2B" w:rsidRDefault="00510C2B" w:rsidP="00D5693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888888"/>
          <w:sz w:val="18"/>
          <w:lang w:eastAsia="ru-RU"/>
        </w:rPr>
      </w:pPr>
    </w:p>
    <w:p w:rsidR="00510C2B" w:rsidRDefault="00510C2B" w:rsidP="00D5693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888888"/>
          <w:sz w:val="18"/>
          <w:lang w:eastAsia="ru-RU"/>
        </w:rPr>
      </w:pPr>
    </w:p>
    <w:p w:rsidR="00510C2B" w:rsidRDefault="00510C2B" w:rsidP="00D5693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888888"/>
          <w:sz w:val="18"/>
          <w:lang w:eastAsia="ru-RU"/>
        </w:rPr>
      </w:pPr>
    </w:p>
    <w:p w:rsidR="00510C2B" w:rsidRPr="00510C2B" w:rsidRDefault="00510C2B" w:rsidP="00510C2B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5693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Как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снять отличный групповой портрет</w:t>
      </w:r>
    </w:p>
    <w:p w:rsidR="00510C2B" w:rsidRDefault="00510C2B" w:rsidP="00D5693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888888"/>
          <w:sz w:val="18"/>
          <w:lang w:eastAsia="ru-RU"/>
        </w:rPr>
      </w:pPr>
    </w:p>
    <w:p w:rsidR="00510C2B" w:rsidRDefault="00510C2B" w:rsidP="00D5693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888888"/>
          <w:sz w:val="18"/>
          <w:lang w:eastAsia="ru-RU"/>
        </w:rPr>
      </w:pPr>
    </w:p>
    <w:p w:rsidR="00D5693D" w:rsidRPr="00D5693D" w:rsidRDefault="00D5693D" w:rsidP="00D5693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333750" cy="2505075"/>
            <wp:effectExtent l="19050" t="0" r="0" b="0"/>
            <wp:docPr id="1" name="Рисунок 1" descr="Photo by rentohol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by rentoholic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Одним из наиболее частых сюжетов является групповое фото. Это актуально везде ? от свадеб до лагерей отдыха, вечеринок, спортивных команд, школ и т.д.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Каждый день в мире делаются тысячи групповых портретов, но, к сожалению, многие из них разочаровывают снимавшего.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Среди основных проблем встречаются: </w:t>
      </w:r>
    </w:p>
    <w:p w:rsidR="00D5693D" w:rsidRPr="00D5693D" w:rsidRDefault="00D5693D" w:rsidP="00D56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Один или более фотографируемых обязательно будут смотреть в другом направлении или даже в разных направлениях (т.е., на разных фотографов) </w:t>
      </w:r>
    </w:p>
    <w:p w:rsidR="00D5693D" w:rsidRPr="00D5693D" w:rsidRDefault="00D5693D" w:rsidP="00D56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Кто-то моргает (хоть один, но будет обязательно) </w:t>
      </w:r>
    </w:p>
    <w:p w:rsidR="00D5693D" w:rsidRPr="00D5693D" w:rsidRDefault="00D5693D" w:rsidP="00D56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Кого-то на хватает на фото </w:t>
      </w:r>
    </w:p>
    <w:p w:rsidR="00D5693D" w:rsidRPr="00D5693D" w:rsidRDefault="00D5693D" w:rsidP="00D56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Разное настроение у людей в группе (кто-то улыбается, кто-то серьезен, кто-то кривляется перед камерой и т.д.) </w:t>
      </w:r>
    </w:p>
    <w:p w:rsidR="00D5693D" w:rsidRPr="00D5693D" w:rsidRDefault="00D5693D" w:rsidP="00D56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Группа расположена слишком далеко или, наоборот, не влезает в кадр целиком </w:t>
      </w:r>
    </w:p>
    <w:p w:rsidR="00D5693D" w:rsidRPr="00D5693D" w:rsidRDefault="00D5693D" w:rsidP="00D56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Чья-то голова прячется за широкой спиной впередистоящего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Хотя при съемке групповых портретов вас будут преследовать подобные трудности, кое-что можно сделать для того, чтобы увеличить шансы получить хороший снимок: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1. Подготовка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Ничто так не восстанавливает против вас позирующих, чем ваша неподготовленность. Люди не любят, когда их заставляют ждать, так что заранее обдумайте следующие аспекты вашего кадра: </w:t>
      </w:r>
    </w:p>
    <w:p w:rsidR="00D5693D" w:rsidRPr="00D5693D" w:rsidRDefault="00D5693D" w:rsidP="00D569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Проведите рекогносцировку места съемки заранее</w:t>
      </w:r>
    </w:p>
    <w:p w:rsidR="00D5693D" w:rsidRPr="00D5693D" w:rsidRDefault="00D5693D" w:rsidP="00D569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Подумайте о том, как и в каких позах вы расположите людей и где будут границы кадра </w:t>
      </w:r>
    </w:p>
    <w:p w:rsidR="00D5693D" w:rsidRPr="00D5693D" w:rsidRDefault="00D5693D" w:rsidP="00D569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Убедитесь, что все, кого вы хотите сфотографировать, знают о том, что должны подойти на несколько минут раньше </w:t>
      </w:r>
    </w:p>
    <w:p w:rsidR="00D5693D" w:rsidRPr="00D5693D" w:rsidRDefault="00D5693D" w:rsidP="00D569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Убедитесь, что ваша камера включена, а батарейки заряжены </w:t>
      </w:r>
    </w:p>
    <w:p w:rsidR="00D5693D" w:rsidRPr="00D5693D" w:rsidRDefault="00D5693D" w:rsidP="00D5693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219325"/>
            <wp:effectExtent l="19050" t="0" r="0" b="0"/>
            <wp:docPr id="2" name="Рисунок 2" descr="Photo by 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by Er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3D" w:rsidRPr="00D5693D" w:rsidRDefault="00D5693D" w:rsidP="00D5693D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eastAsia="ru-RU"/>
        </w:rPr>
        <w:t> 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 Место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Само место съемки группового портрета важно по нескольким причинам. Для начала, это может добавить в кадр контекст ? например, фотография, скажем, спортивной команды на их игровом поле значит больше, чем на фоне кирпичной стены. Другая причина, по которой необходимо тщательно выбирать место ? наличие отвлекающих объектов.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Выбирайте такое место, куда поместятся все люди, с достаточным освещением, и где не будет отвлекающих объектов на заднем фоне. Также избегайте снимать группу людей перед окном ? свет вашей вспышки может отразиться от стекла и испортить вам кадр.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3. Делайте несколько дублирующих снимков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Лучший способ уйти от проблемы, когда не все выглядят так, как надо ? сделать серию снимков. Я зачастую переключаю мою камеру в режим непрерывной съемки когда делаю групповые портреты и делаю несколько коротких ?очередей?. Я часто сталкиваюсь с тем, что первый снимок не годиться, зато несколько 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следующих ? удачны, так как после первого снимка люди меньше позируют и более расслаблены.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Аналогичным образом ? сделайте несколько кадров до того, как все подготовятся ? иногда сам процесс организации группового снимка может оказаться забавным, когда каждый указывает другому, куда тому встать и все грызутся за лучшее место.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Также рекомендую делать снимки с разным кадрированием, если у вам зум-объектив. Несколько снимков с более широким углом и несколько теснее скадрированных вариантов точно не помешают. </w:t>
      </w:r>
    </w:p>
    <w:p w:rsidR="00D5693D" w:rsidRPr="00D5693D" w:rsidRDefault="00D5693D" w:rsidP="00D5693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219325"/>
            <wp:effectExtent l="19050" t="0" r="0" b="0"/>
            <wp:docPr id="3" name="Рисунок 3" descr="Photo by Mark Mac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by Mark MacClea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3D" w:rsidRPr="00D5693D" w:rsidRDefault="00D5693D" w:rsidP="00D5693D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val="en-US" w:eastAsia="ru-RU"/>
        </w:rPr>
        <w:t> 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4. </w:t>
      </w: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Подходите</w:t>
      </w: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близко</w:t>
      </w: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Старайтесь подойти к снимаемой группе настолько близко, насколько это возможно (конечно же, не за счет вытеснения кого-либо за рамки кадра). Чем ближе вы подойдете, тем более детально будут проработаны лица ? это пойдет только на пользу кадру.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Если группа небольшая, то подходите вплотную и сделайте несколько кадров ?по плечи?. Одним из эффективных приемов является попросить людей наклонить головы друг к другу, это позволит вам подойти еще ближе. Еще один способ ? выстроить всех в одну линию, а затем расположить кого-то из них позади и перед линией.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5. Позы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В большинстве случаев люди будут вести себя довольно естественно (каждый из нас уже когда-то участвовал в этом). Высокие отходят назад, невысокие — вперед. Но есть и другие моменты, которые могут улучшить композицию: </w:t>
      </w:r>
    </w:p>
    <w:p w:rsidR="00D5693D" w:rsidRPr="00D5693D" w:rsidRDefault="00D5693D" w:rsidP="00D569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случае, если событие сконцентрировано вокруг одного или двух человек (свадьба или день рождения), поставьте их в центр группы (здесь можно сделать несколько вариантов: все смотрят в объектив, все смотрят на виновника (или виновников)). </w:t>
      </w:r>
    </w:p>
    <w:p w:rsidR="00D5693D" w:rsidRPr="00D5693D" w:rsidRDefault="00D5693D" w:rsidP="00D569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формальных групповых портретов расположите более высоких людей не просто позади группы, но и по центру, так, чтобы менее высокие находились по краям. </w:t>
      </w:r>
    </w:p>
    <w:p w:rsidR="00D5693D" w:rsidRPr="00D5693D" w:rsidRDefault="00D5693D" w:rsidP="00D569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Старайтесь не допускать, чтобы ваша группа не была слишком ?глубокая?, то есть расстояние между теми, кто стоит впереди и теми, кто позади, было минимальным. Это поможет держать всех в фокусе. Если группа все-таки ?глубокая?, прикрывайте диафрагму. </w:t>
      </w:r>
    </w:p>
    <w:p w:rsidR="00D5693D" w:rsidRPr="00D5693D" w:rsidRDefault="00D5693D" w:rsidP="00D569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Попросите всех немного поднять подбородки ? вам же спасибо скажут, когда на фотографии не будет двойных подбородков! </w:t>
      </w:r>
    </w:p>
    <w:p w:rsidR="00D5693D" w:rsidRPr="00D5693D" w:rsidRDefault="00D5693D" w:rsidP="00D5693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667000"/>
            <wp:effectExtent l="19050" t="0" r="0" b="0"/>
            <wp:docPr id="4" name="Рисунок 4" descr="Photo by andrew.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by andrew.smit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3D" w:rsidRPr="00D5693D" w:rsidRDefault="00D5693D" w:rsidP="00D5693D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val="en-US" w:eastAsia="ru-RU"/>
        </w:rPr>
        <w:t> 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6. </w:t>
      </w: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Выбор</w:t>
      </w: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времени</w:t>
      </w: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Тщательно выбирайте момент для съемки. Старайтесь выбирать момент, гармоничный с происходящим на событии. Я считаю, что лучше всего делать групповые портреты, когда все уже собрались вместе, а в церемонной части наступило затишье.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Также удачным является момент непосредственно до начала события, так люди 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лучше всего выглядят, собираются в группы, а если предполагаются обильные возлияния ? то никто еще не ходит на бровях.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7. Подумайте об освещении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того чтобы получить хорошую детализацию, вам необходима достаточная освещенность. Решения варьируются от случая к случаю, однако стоит подумать о вспышке, если вы снимаете небольшую группу и можете подойти достаточно близко, чтобы её света хватило, особенно, если основной источник света находится позади группы.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Если денёк выдался солнечным, и небесное светило стоит низко над горизонтом, старайтесь встать так, чтобы оно не оказалось прямо за вашей спиной, иначе вы рискуете получить на фотографии подборку сморщенных и прищуренных физиономий.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8. Контролируйте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Я неоднократно присутствовал при ситуациях, когда фотограф почти терял контроль над людьми, не только будучи недостаточно расторопным, но и не общаясь с объектами съемки. Очень важно поддерживать разговор с группой; объяснять, что вы от них хотите; ?улыбнуть? их; говорить, что они отлично выглядят, а также сообщать, сколько времени они еще будут вам нужны для съемки.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Также немаловажным является причина попозировать для фотографии. Например, на свадьбе можно мотивировать людей уделить вам время для съемки, говоря примерно следующее: ?*Вставляете имя семейной пары* просили меня сделать несколько групповых портретов?; или, на спортивном событии: ?Давайте сделаем групповой портрет, чтобы отметить нашу победу!?. Когда вы даете людям причину, они обнаруживают гораздо больше желания уделить вам пару минут.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Другой вариант для работы с группой — </w:t>
      </w: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«Если вы видите камеру, то и она вас видит»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Это ключ к успеху, если вы хотите видеть на снимке лицо каждого человека.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Если, кроме вас, есть другие фотографы ? дождитесь, пока они закончат, а затем привлеките к себе внимание всей группы, в противном случае все будут смотреть в разные стороны.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Безусловно, не стоит быть диктатором, иначе получится портрет группы очень рассерженных людей. Лучшие фотографы знают, как завладеть вниманием людей, доносить до них, что от них требуется, и при этом ухитриться создать легкую атмосферу, чтобы люди ощущали себя расслаблено и получали удовольствие от процесса съемки. </w:t>
      </w:r>
    </w:p>
    <w:p w:rsidR="00D5693D" w:rsidRPr="00D5693D" w:rsidRDefault="00D5693D" w:rsidP="00D5693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209800"/>
            <wp:effectExtent l="19050" t="0" r="0" b="0"/>
            <wp:docPr id="5" name="Рисунок 5" descr="Photo by Ess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by EssPe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3D" w:rsidRPr="00D5693D" w:rsidRDefault="00206C2A" w:rsidP="00D5693D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3" w:history="1">
        <w:r w:rsidR="00D5693D" w:rsidRPr="00D5693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Photo by EssPea</w:t>
        </w:r>
      </w:hyperlink>
      <w:r w:rsidR="00D5693D"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eastAsia="ru-RU"/>
        </w:rPr>
        <w:t> </w:t>
      </w:r>
      <w:r w:rsidR="00D5693D"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9. Большие группы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Может статься, что большую группу людей будет очень сложно сфотографировать, даже если максимально их уплотнить и отодвинуть назад более высоких ? всё равно кто-то не поместится.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Одним из решений данной проблемы является физически поднять себя выше. Если я снимаю свадьбу, и молодые просят сделать большой групповой портрет, я организовываю наличие лестницы (мне даже приходилось забираться на крыши церквей), чтобы сделать снимок сверху. Таким образом можно уместить гораздо больше людей и при этом остаться достаточно близко к группе (на снимке будет много лиц в фокусе и меньше тел). Это также дает интересную перспективу, особенно, если имеются хороший широкоугольник.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10. Используйте штатив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Использовать штатив я советую из следующих соображений: во-первых, наличие штатива создает уверенность в том, что вы серьезно относитесь к тому, что вы делаете, и поможет привлечь к вам внимание (удивительно, как профессионально выглядящее оборудование влияет на предупредительность и внимательность по отношению к вам). Во-вторых, оно дает вам больше свободы как фотографу участвовать в создании композиции. Установите камеру на штатив, чтобы она 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была готова к съемке (кадрирование, установки, фокусировка), и организовывайте группу так, как вам необходимо.</w:t>
      </w:r>
    </w:p>
    <w:p w:rsidR="00D5693D" w:rsidRPr="00D5693D" w:rsidRDefault="00D5693D" w:rsidP="00D5693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219325"/>
            <wp:effectExtent l="19050" t="0" r="0" b="0"/>
            <wp:docPr id="6" name="Рисунок 6" descr="Photo by Austin Hen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by Austin Henr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3D" w:rsidRPr="00D5693D" w:rsidRDefault="00206C2A" w:rsidP="00D5693D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5" w:history="1">
        <w:r w:rsidR="00D5693D" w:rsidRPr="00D5693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Photo by Austin Henry</w:t>
        </w:r>
      </w:hyperlink>
      <w:r w:rsidR="00D5693D"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eastAsia="ru-RU"/>
        </w:rPr>
        <w:t> </w:t>
      </w:r>
      <w:r w:rsidR="00D5693D"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11. Пользуйтесь услугами ассистента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вы снимаете очень большую группу людей, ассистент для организации её будет очень кстати.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Ассистент также незаменим в случае, если вы снимаете несколько групповых портретов (например, на свадьбе, при съемке различных вариантов семейного портрета). В подобных случаях я всегда прошу молодых выделить мне члена семьи или друга со списком всех необходимых вариантов. Я также прошу этого человека убедиться в том, что в кадре присутствуют все, кому там присутствовать положено. В таком качестве лучше всего управляется член семьи, так как все его знают и, как правило, адекватно реагируют на его поползновения всех построить.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12. Улыбайтесь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Да-да! Улыбаться должны ВЫ! Нет ничего хуже, чем угрюмый замученный фотограф. Веселитесь и наслаждайтесь процессом съемки, и вы увидите, что люди реагируют так же. Со свадеб, которые я снимаю, я обычно возвращаюсь со сведенными мышцами лица, так как лучший способ заставить молодых купно с их семьями и приглашенными расслабиться и улыбаться — улыбаться самому. Это работает, честное слово! </w:t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P.S.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Еще один маленький совет ? привносите элемент творчества и нестандартных решений!</w:t>
      </w:r>
    </w:p>
    <w:p w:rsidR="00D5693D" w:rsidRPr="00D5693D" w:rsidRDefault="00D5693D" w:rsidP="00D5693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7" name="Рисунок 7" descr="Photo by weaving major &amp; tractor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by weaving major &amp; tractor da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3D" w:rsidRPr="00D5693D" w:rsidRDefault="00206C2A" w:rsidP="00D5693D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hyperlink r:id="rId17" w:history="1">
        <w:r w:rsidR="00D5693D" w:rsidRPr="00D5693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val="en-US" w:eastAsia="ru-RU"/>
          </w:rPr>
          <w:t>Photo by weaving major &amp; tractor dan</w:t>
        </w:r>
      </w:hyperlink>
      <w:r w:rsidR="00D5693D"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val="en-US" w:eastAsia="ru-RU"/>
        </w:rPr>
        <w:t> </w:t>
      </w:r>
      <w:r w:rsidR="00D5693D" w:rsidRPr="00D5693D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</w:p>
    <w:p w:rsidR="00D5693D" w:rsidRPr="00D5693D" w:rsidRDefault="00D5693D" w:rsidP="00D5693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источник: </w:t>
      </w:r>
      <w:hyperlink r:id="rId18" w:tgtFrame="_blank" w:history="1">
        <w:r w:rsidRPr="00D5693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http://digital-photography-school.com/</w:t>
        </w:r>
      </w:hyperlink>
      <w:r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eastAsia="ru-RU"/>
        </w:rPr>
        <w:t> 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перевод: </w:t>
      </w:r>
      <w:hyperlink r:id="rId19" w:history="1">
        <w:r w:rsidRPr="00D5693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Барыкин Андрей</w:t>
        </w:r>
      </w:hyperlink>
      <w:r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eastAsia="ru-RU"/>
        </w:rPr>
        <w:t> </w:t>
      </w:r>
    </w:p>
    <w:p w:rsidR="00D5693D" w:rsidRPr="00D5693D" w:rsidRDefault="00D5693D" w:rsidP="00D5693D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теги: </w:t>
      </w:r>
      <w:hyperlink r:id="rId20" w:tooltip="техника съёмки" w:history="1">
        <w:r w:rsidRPr="00D5693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техника съёмки</w:t>
        </w:r>
      </w:hyperlink>
      <w:r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eastAsia="ru-RU"/>
        </w:rPr>
        <w:t> </w:t>
      </w:r>
      <w:r w:rsidRPr="00D5693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hyperlink r:id="rId21" w:tooltip="фотосъёмка" w:history="1">
        <w:r w:rsidRPr="00D5693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фотосъёмка</w:t>
        </w:r>
      </w:hyperlink>
      <w:r w:rsidRPr="00D5693D">
        <w:rPr>
          <w:rFonts w:ascii="Georgia" w:eastAsia="Times New Roman" w:hAnsi="Georgia" w:cs="Times New Roman"/>
          <w:vanish/>
          <w:color w:val="333333"/>
          <w:sz w:val="24"/>
          <w:szCs w:val="24"/>
          <w:lang w:eastAsia="ru-RU"/>
        </w:rPr>
        <w:t> </w:t>
      </w:r>
    </w:p>
    <w:p w:rsidR="004F70BD" w:rsidRDefault="004F70BD"/>
    <w:sectPr w:rsidR="004F70BD" w:rsidSect="004F70B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EB" w:rsidRDefault="00D30CEB" w:rsidP="00D5693D">
      <w:pPr>
        <w:spacing w:after="0" w:line="240" w:lineRule="auto"/>
      </w:pPr>
      <w:r>
        <w:separator/>
      </w:r>
    </w:p>
  </w:endnote>
  <w:endnote w:type="continuationSeparator" w:id="1">
    <w:p w:rsidR="00D30CEB" w:rsidRDefault="00D30CEB" w:rsidP="00D5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3D" w:rsidRDefault="00D5693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5501"/>
      <w:docPartObj>
        <w:docPartGallery w:val="Page Numbers (Bottom of Page)"/>
        <w:docPartUnique/>
      </w:docPartObj>
    </w:sdtPr>
    <w:sdtContent>
      <w:p w:rsidR="00D5693D" w:rsidRDefault="00206C2A">
        <w:pPr>
          <w:pStyle w:val="a9"/>
        </w:pPr>
        <w:fldSimple w:instr=" PAGE   \* MERGEFORMAT ">
          <w:r w:rsidR="00510C2B">
            <w:rPr>
              <w:noProof/>
            </w:rPr>
            <w:t>4</w:t>
          </w:r>
        </w:fldSimple>
      </w:p>
    </w:sdtContent>
  </w:sdt>
  <w:p w:rsidR="00D5693D" w:rsidRDefault="00D5693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3D" w:rsidRDefault="00D569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EB" w:rsidRDefault="00D30CEB" w:rsidP="00D5693D">
      <w:pPr>
        <w:spacing w:after="0" w:line="240" w:lineRule="auto"/>
      </w:pPr>
      <w:r>
        <w:separator/>
      </w:r>
    </w:p>
  </w:footnote>
  <w:footnote w:type="continuationSeparator" w:id="1">
    <w:p w:rsidR="00D30CEB" w:rsidRDefault="00D30CEB" w:rsidP="00D5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3D" w:rsidRDefault="00D569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3D" w:rsidRDefault="00D5693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3D" w:rsidRDefault="00D569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7DC"/>
    <w:multiLevelType w:val="multilevel"/>
    <w:tmpl w:val="50506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8254C"/>
    <w:multiLevelType w:val="multilevel"/>
    <w:tmpl w:val="1088B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53EC1"/>
    <w:multiLevelType w:val="multilevel"/>
    <w:tmpl w:val="5EA43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93D"/>
    <w:rsid w:val="00206C2A"/>
    <w:rsid w:val="004F70BD"/>
    <w:rsid w:val="00510C2B"/>
    <w:rsid w:val="006F4787"/>
    <w:rsid w:val="00D30CEB"/>
    <w:rsid w:val="00D5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BD"/>
  </w:style>
  <w:style w:type="paragraph" w:styleId="1">
    <w:name w:val="heading 1"/>
    <w:basedOn w:val="a"/>
    <w:link w:val="10"/>
    <w:uiPriority w:val="9"/>
    <w:qFormat/>
    <w:rsid w:val="00510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0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93D"/>
    <w:rPr>
      <w:color w:val="0066CC"/>
      <w:u w:val="single"/>
    </w:rPr>
  </w:style>
  <w:style w:type="character" w:styleId="a4">
    <w:name w:val="Strong"/>
    <w:basedOn w:val="a0"/>
    <w:uiPriority w:val="22"/>
    <w:qFormat/>
    <w:rsid w:val="00D5693D"/>
    <w:rPr>
      <w:b/>
      <w:bCs/>
    </w:rPr>
  </w:style>
  <w:style w:type="character" w:customStyle="1" w:styleId="meta-prep">
    <w:name w:val="meta-prep"/>
    <w:basedOn w:val="a0"/>
    <w:rsid w:val="00D5693D"/>
  </w:style>
  <w:style w:type="character" w:customStyle="1" w:styleId="entry-date">
    <w:name w:val="entry-date"/>
    <w:basedOn w:val="a0"/>
    <w:rsid w:val="00D5693D"/>
  </w:style>
  <w:style w:type="character" w:customStyle="1" w:styleId="wrc01">
    <w:name w:val="wrc01"/>
    <w:basedOn w:val="a0"/>
    <w:rsid w:val="00D5693D"/>
    <w:rPr>
      <w:vanish/>
      <w:webHidden w:val="0"/>
      <w:specVanish w:val="0"/>
    </w:rPr>
  </w:style>
  <w:style w:type="character" w:customStyle="1" w:styleId="meta-sep">
    <w:name w:val="meta-sep"/>
    <w:basedOn w:val="a0"/>
    <w:rsid w:val="00D5693D"/>
  </w:style>
  <w:style w:type="character" w:customStyle="1" w:styleId="author">
    <w:name w:val="author"/>
    <w:basedOn w:val="a0"/>
    <w:rsid w:val="00D5693D"/>
  </w:style>
  <w:style w:type="character" w:customStyle="1" w:styleId="wrc131">
    <w:name w:val="wrc131"/>
    <w:basedOn w:val="a0"/>
    <w:rsid w:val="00D5693D"/>
    <w:rPr>
      <w:vanish/>
      <w:webHidden w:val="0"/>
      <w:specVanish w:val="0"/>
    </w:rPr>
  </w:style>
  <w:style w:type="character" w:customStyle="1" w:styleId="wrc111">
    <w:name w:val="wrc111"/>
    <w:basedOn w:val="a0"/>
    <w:rsid w:val="00D5693D"/>
    <w:rPr>
      <w:vanish/>
      <w:webHidden w:val="0"/>
      <w:specVanish w:val="0"/>
    </w:rPr>
  </w:style>
  <w:style w:type="character" w:customStyle="1" w:styleId="wrc121">
    <w:name w:val="wrc121"/>
    <w:basedOn w:val="a0"/>
    <w:rsid w:val="00D5693D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5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9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93D"/>
  </w:style>
  <w:style w:type="paragraph" w:styleId="a9">
    <w:name w:val="footer"/>
    <w:basedOn w:val="a"/>
    <w:link w:val="aa"/>
    <w:uiPriority w:val="99"/>
    <w:unhideWhenUsed/>
    <w:rsid w:val="00D5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93D"/>
  </w:style>
  <w:style w:type="character" w:customStyle="1" w:styleId="10">
    <w:name w:val="Заголовок 1 Знак"/>
    <w:basedOn w:val="a0"/>
    <w:link w:val="1"/>
    <w:uiPriority w:val="9"/>
    <w:rsid w:val="00510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68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244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848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3357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057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1557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410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8739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lickr.com/photos/esspea/235229412/" TargetMode="External"/><Relationship Id="rId18" Type="http://schemas.openxmlformats.org/officeDocument/2006/relationships/hyperlink" Target="http://digital-photography-school.com/blog/how-to-take-great-group-photos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fotoxp.ru/metka/fotosyomk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flickr.com/photos/ahenry/4180593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fotoxp.ru/metka/texnika-syomk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lickr.com/photos/ahenry/4180593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club.foto.ru/user/265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5D42-F69D-4A60-BD94-E39833B7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1642</Words>
  <Characters>9361</Characters>
  <Application>Microsoft Office Word</Application>
  <DocSecurity>0</DocSecurity>
  <Lines>78</Lines>
  <Paragraphs>21</Paragraphs>
  <ScaleCrop>false</ScaleCrop>
  <Company>Организация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Milisa</dc:creator>
  <cp:keywords/>
  <dc:description/>
  <cp:lastModifiedBy>Milisa</cp:lastModifiedBy>
  <cp:revision>2</cp:revision>
  <dcterms:created xsi:type="dcterms:W3CDTF">2012-09-30T09:40:00Z</dcterms:created>
  <dcterms:modified xsi:type="dcterms:W3CDTF">2012-09-30T09:40:00Z</dcterms:modified>
</cp:coreProperties>
</file>