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58" w:rsidRPr="00D07128" w:rsidRDefault="00E06A58" w:rsidP="00E0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D07128">
        <w:rPr>
          <w:rFonts w:ascii="Times New Roman" w:eastAsia="TimesNewRomanPS-BoldMT" w:hAnsi="Times New Roman"/>
          <w:bCs/>
          <w:sz w:val="24"/>
          <w:szCs w:val="24"/>
        </w:rPr>
        <w:t>ВОЗМОЖНЫЕ ВИДЫ ОЦЕНОЧНЫХ СРЕДСТВ</w:t>
      </w:r>
    </w:p>
    <w:p w:rsidR="00E06A58" w:rsidRPr="00D07128" w:rsidRDefault="00E06A58" w:rsidP="00E0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820"/>
        <w:gridCol w:w="2835"/>
      </w:tblGrid>
      <w:tr w:rsidR="00E06A58" w:rsidRPr="00D07128" w:rsidTr="008D67A3">
        <w:tc>
          <w:tcPr>
            <w:tcW w:w="568" w:type="dxa"/>
            <w:vAlign w:val="center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оценочного</w:t>
            </w:r>
            <w:proofErr w:type="gramEnd"/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4820" w:type="dxa"/>
            <w:vAlign w:val="center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2835" w:type="dxa"/>
            <w:vAlign w:val="center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оценочного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b/>
                <w:sz w:val="24"/>
                <w:szCs w:val="24"/>
              </w:rPr>
              <w:t>средства в фонде</w:t>
            </w:r>
          </w:p>
        </w:tc>
      </w:tr>
      <w:tr w:rsidR="00E06A58" w:rsidRPr="00D07128" w:rsidTr="008D67A3"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Деловая и/или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Совместная деятельность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2835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Тема (проблема),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концепция, роли и ожидаемый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результат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каждой игре</w:t>
            </w:r>
            <w:r>
              <w:rPr>
                <w:rFonts w:ascii="Times New Roman" w:hAnsi="Times New Roman"/>
                <w:sz w:val="24"/>
                <w:szCs w:val="24"/>
              </w:rPr>
              <w:t>, формируемые образовательные результаты, критерии оценки, правила проведения</w:t>
            </w:r>
          </w:p>
        </w:tc>
      </w:tr>
      <w:tr w:rsidR="00E06A58" w:rsidRPr="00D07128" w:rsidTr="008D67A3"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820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D07128">
              <w:rPr>
                <w:rFonts w:ascii="Times New Roman" w:hAnsi="Times New Roman"/>
                <w:sz w:val="24"/>
                <w:szCs w:val="24"/>
              </w:rPr>
              <w:t xml:space="preserve"> предлагают осмыслить реальную профессионально-ориентированную ситуацию, необходимую для решения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проблемы.</w:t>
            </w:r>
          </w:p>
        </w:tc>
        <w:tc>
          <w:tcPr>
            <w:tcW w:w="2835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Задания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кейс-задачи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формируемые образовательные результаты, критерии оценки</w:t>
            </w:r>
          </w:p>
        </w:tc>
      </w:tr>
      <w:tr w:rsidR="00E06A58" w:rsidRPr="00D07128" w:rsidTr="008D67A3"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роект</w:t>
            </w:r>
          </w:p>
        </w:tc>
        <w:tc>
          <w:tcPr>
            <w:tcW w:w="4820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D0712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07128">
              <w:rPr>
                <w:rFonts w:ascii="Times New Roman" w:hAnsi="Times New Roman"/>
                <w:sz w:val="24"/>
                <w:szCs w:val="24"/>
              </w:rPr>
              <w:t xml:space="preserve"> аналитических, исследовательских навыков, навыков практического и творческого мышления.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 xml:space="preserve">Может выполняться в  индивидуальном порядке или группой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071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и/или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формируемые образовательные результаты, критерии оценки, план проведения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A58" w:rsidRPr="00D07128" w:rsidTr="008D67A3"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128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задачи и задания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Различают задачи и задания: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а) ознакомительного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узнавание объектов изучения в рамках определенного раздела дисциплины;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 xml:space="preserve">б) репродуктивного уровня, позволяющие оценивать и диагностировать умения синтезировать, анализировать, обобщать фактический и теоретический материал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формулированием конкретных выводов, установлением причинно-следственных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связей;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в) продуктивного уровня, позволяющие оценивать и диагностировать умения,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интегрировать знания различных областей, аргументировать собственную точку зрения, выполнять проблемные задания.</w:t>
            </w:r>
          </w:p>
        </w:tc>
        <w:tc>
          <w:tcPr>
            <w:tcW w:w="2835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7128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задач и заданий</w:t>
            </w:r>
            <w:r>
              <w:rPr>
                <w:rFonts w:ascii="Times New Roman" w:hAnsi="Times New Roman"/>
                <w:sz w:val="24"/>
                <w:szCs w:val="24"/>
              </w:rPr>
              <w:t>, формируемые образовательные результаты, критерии оценки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A58" w:rsidRPr="00D07128" w:rsidTr="008D67A3"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4820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07128">
              <w:rPr>
                <w:rFonts w:ascii="Times New Roman" w:hAnsi="Times New Roman"/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835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Вопросы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темам/разделам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формируемые образовательные результаты, критерии оценки</w:t>
            </w:r>
          </w:p>
        </w:tc>
      </w:tr>
      <w:tr w:rsidR="00E06A58" w:rsidRPr="00D07128" w:rsidTr="008D67A3"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4820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Частично регламентированное задание, имеющее нестандартное решение и позволяющее диагностировать 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интегрировать знания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 xml:space="preserve">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071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proofErr w:type="gramStart"/>
            <w:r w:rsidRPr="00D07128">
              <w:rPr>
                <w:rFonts w:ascii="Times New Roman" w:hAnsi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и/или</w:t>
            </w:r>
          </w:p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творческих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, формируемые образовательные результаты, критерии оценки, план проведения</w:t>
            </w:r>
          </w:p>
        </w:tc>
      </w:tr>
      <w:tr w:rsidR="00E06A58" w:rsidRPr="00D07128" w:rsidTr="008D67A3"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820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35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8">
              <w:rPr>
                <w:rFonts w:ascii="Times New Roman" w:hAnsi="Times New Roman"/>
                <w:sz w:val="24"/>
                <w:szCs w:val="24"/>
              </w:rPr>
              <w:t>Фонд тестовых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07128">
              <w:rPr>
                <w:rFonts w:ascii="Times New Roman" w:hAnsi="Times New Roman"/>
                <w:sz w:val="24"/>
                <w:szCs w:val="24"/>
              </w:rPr>
              <w:t>аданий</w:t>
            </w:r>
            <w:r>
              <w:rPr>
                <w:rFonts w:ascii="Times New Roman" w:hAnsi="Times New Roman"/>
                <w:sz w:val="24"/>
                <w:szCs w:val="24"/>
              </w:rPr>
              <w:t>, формируемые образовательные результаты, критерии оценки, правила проведения</w:t>
            </w:r>
          </w:p>
        </w:tc>
      </w:tr>
      <w:tr w:rsidR="00E06A58" w:rsidRPr="00D07128" w:rsidTr="008D67A3">
        <w:trPr>
          <w:trHeight w:val="3569"/>
        </w:trPr>
        <w:tc>
          <w:tcPr>
            <w:tcW w:w="568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06A58" w:rsidRPr="00D07128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</w:t>
            </w:r>
          </w:p>
        </w:tc>
        <w:tc>
          <w:tcPr>
            <w:tcW w:w="4820" w:type="dxa"/>
          </w:tcPr>
          <w:p w:rsidR="00E06A58" w:rsidRPr="00583E6B" w:rsidRDefault="00E06A58" w:rsidP="008D67A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583E6B">
              <w:rPr>
                <w:shd w:val="clear" w:color="auto" w:fill="FFFFFF"/>
              </w:rPr>
              <w:t>Деятельностное</w:t>
            </w:r>
            <w:proofErr w:type="spellEnd"/>
            <w:r w:rsidRPr="00583E6B">
              <w:rPr>
                <w:shd w:val="clear" w:color="auto" w:fill="FFFFFF"/>
              </w:rPr>
              <w:t xml:space="preserve"> задание, требующее применения накопленных знаний в практической деятельности для решения конкретной учебной проблемы. М</w:t>
            </w:r>
            <w:r w:rsidRPr="00583E6B">
              <w:t xml:space="preserve">оделирует реальную или учебную ситуацию, для которой необходимо найти решение и представить его в требуемом виде, включает студентов в </w:t>
            </w:r>
            <w:proofErr w:type="gramStart"/>
            <w:r w:rsidRPr="00583E6B">
              <w:t>решение этой ситуации</w:t>
            </w:r>
            <w:proofErr w:type="gramEnd"/>
            <w:r w:rsidRPr="00583E6B">
              <w:t xml:space="preserve">. Строится на актуальном для обучающихся учебном </w:t>
            </w:r>
            <w:proofErr w:type="gramStart"/>
            <w:r w:rsidRPr="00583E6B">
              <w:t>материале</w:t>
            </w:r>
            <w:proofErr w:type="gramEnd"/>
            <w:r w:rsidRPr="00583E6B">
              <w:t>, требует поиска информации в дополнительных источниках. Имеет свою специфическую структуру, обеспечивающую организацию целенаправленных действий обучающихся в процессе выполнения задания, поиска решения и представления ответа.</w:t>
            </w:r>
          </w:p>
        </w:tc>
        <w:tc>
          <w:tcPr>
            <w:tcW w:w="2835" w:type="dxa"/>
          </w:tcPr>
          <w:p w:rsidR="00E06A58" w:rsidRPr="00583E6B" w:rsidRDefault="00E06A58" w:rsidP="008D6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характеристику задания; стимул (формулировку проблемной ситуации); задачную формулировку; источник информации; бланк для выполнения задания (если оно подразумевает структурированный ответ), </w:t>
            </w:r>
            <w:r w:rsidRPr="00583E6B">
              <w:rPr>
                <w:rFonts w:ascii="Times New Roman" w:hAnsi="Times New Roman"/>
                <w:sz w:val="24"/>
                <w:szCs w:val="24"/>
              </w:rPr>
              <w:t>формируемые образовательные результаты, критерии, оценки</w:t>
            </w:r>
            <w:r w:rsidRPr="00583E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83E6B">
              <w:rPr>
                <w:rFonts w:ascii="Times New Roman" w:hAnsi="Times New Roman"/>
                <w:sz w:val="24"/>
                <w:szCs w:val="24"/>
              </w:rPr>
              <w:t>правила проведения</w:t>
            </w:r>
          </w:p>
        </w:tc>
      </w:tr>
    </w:tbl>
    <w:p w:rsidR="000048E2" w:rsidRDefault="000048E2">
      <w:bookmarkStart w:id="0" w:name="_GoBack"/>
      <w:bookmarkEnd w:id="0"/>
    </w:p>
    <w:sectPr w:rsidR="0000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58"/>
    <w:rsid w:val="000048E2"/>
    <w:rsid w:val="00E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2023-10-18T05:54:00Z</dcterms:created>
  <dcterms:modified xsi:type="dcterms:W3CDTF">2023-10-18T05:54:00Z</dcterms:modified>
</cp:coreProperties>
</file>