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1A" w:rsidRDefault="00A85D1A" w:rsidP="00A85D1A">
      <w:pPr>
        <w:spacing w:before="0" w:line="240" w:lineRule="auto"/>
        <w:rPr>
          <w:i/>
          <w:color w:val="FF0000"/>
          <w:sz w:val="24"/>
          <w:szCs w:val="24"/>
        </w:rPr>
      </w:pPr>
    </w:p>
    <w:p w:rsidR="00A85D1A" w:rsidRDefault="00A85D1A" w:rsidP="00A85D1A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493D26">
        <w:rPr>
          <w:b/>
          <w:sz w:val="24"/>
          <w:szCs w:val="24"/>
        </w:rPr>
        <w:t>Критерии</w:t>
      </w:r>
      <w:r>
        <w:rPr>
          <w:b/>
          <w:sz w:val="24"/>
          <w:szCs w:val="24"/>
        </w:rPr>
        <w:t xml:space="preserve"> оценки решения ситуационных за</w:t>
      </w:r>
      <w:r w:rsidRPr="00493D26">
        <w:rPr>
          <w:b/>
          <w:sz w:val="24"/>
          <w:szCs w:val="24"/>
        </w:rPr>
        <w:t xml:space="preserve">дач </w:t>
      </w:r>
      <w:r>
        <w:rPr>
          <w:b/>
          <w:sz w:val="24"/>
          <w:szCs w:val="24"/>
        </w:rPr>
        <w:t xml:space="preserve">(кейсов) </w:t>
      </w:r>
      <w:r w:rsidRPr="00493D26">
        <w:rPr>
          <w:b/>
          <w:sz w:val="24"/>
          <w:szCs w:val="24"/>
        </w:rPr>
        <w:t xml:space="preserve">по работе с </w:t>
      </w:r>
      <w:proofErr w:type="gramStart"/>
      <w:r w:rsidRPr="00493D26">
        <w:rPr>
          <w:b/>
          <w:sz w:val="24"/>
          <w:szCs w:val="24"/>
        </w:rPr>
        <w:t>нормативными</w:t>
      </w:r>
      <w:proofErr w:type="gramEnd"/>
      <w:r w:rsidRPr="00493D26">
        <w:rPr>
          <w:b/>
          <w:sz w:val="24"/>
          <w:szCs w:val="24"/>
        </w:rPr>
        <w:t xml:space="preserve"> </w:t>
      </w:r>
    </w:p>
    <w:p w:rsidR="00A85D1A" w:rsidRPr="00493D26" w:rsidRDefault="00A85D1A" w:rsidP="00A85D1A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493D26">
        <w:rPr>
          <w:b/>
          <w:sz w:val="24"/>
          <w:szCs w:val="24"/>
        </w:rPr>
        <w:t>документами</w:t>
      </w:r>
    </w:p>
    <w:p w:rsidR="00A85D1A" w:rsidRPr="00493D26" w:rsidRDefault="00A85D1A" w:rsidP="00A85D1A">
      <w:pPr>
        <w:spacing w:before="0" w:line="240" w:lineRule="auto"/>
        <w:ind w:firstLine="567"/>
        <w:jc w:val="center"/>
        <w:rPr>
          <w:rFonts w:eastAsia="TimesNewRomanPS-BoldMT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260"/>
      </w:tblGrid>
      <w:tr w:rsidR="00A85D1A" w:rsidRPr="00A85D1A" w:rsidTr="0042038B">
        <w:tc>
          <w:tcPr>
            <w:tcW w:w="8208" w:type="dxa"/>
            <w:vAlign w:val="center"/>
          </w:tcPr>
          <w:p w:rsidR="00A85D1A" w:rsidRPr="00A85D1A" w:rsidRDefault="00A85D1A" w:rsidP="0042038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A85D1A">
              <w:rPr>
                <w:rStyle w:val="FontStyle72"/>
                <w:b/>
                <w:sz w:val="24"/>
              </w:rPr>
              <w:t>Указания по оцениванию</w:t>
            </w:r>
          </w:p>
        </w:tc>
        <w:tc>
          <w:tcPr>
            <w:tcW w:w="1260" w:type="dxa"/>
            <w:vAlign w:val="center"/>
          </w:tcPr>
          <w:p w:rsidR="00A85D1A" w:rsidRPr="00A85D1A" w:rsidRDefault="00A85D1A" w:rsidP="0042038B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85D1A">
              <w:rPr>
                <w:rFonts w:eastAsia="MS Gothic"/>
                <w:b/>
                <w:sz w:val="24"/>
                <w:szCs w:val="24"/>
              </w:rPr>
              <w:t>Баллы</w:t>
            </w:r>
          </w:p>
        </w:tc>
      </w:tr>
      <w:tr w:rsidR="00A85D1A" w:rsidRPr="007B1087" w:rsidTr="0042038B">
        <w:tc>
          <w:tcPr>
            <w:tcW w:w="8208" w:type="dxa"/>
          </w:tcPr>
          <w:p w:rsidR="00A85D1A" w:rsidRPr="00493D26" w:rsidRDefault="00A85D1A" w:rsidP="0042038B">
            <w:pPr>
              <w:pStyle w:val="Style27"/>
              <w:widowControl/>
              <w:spacing w:line="240" w:lineRule="auto"/>
              <w:ind w:left="10" w:hanging="10"/>
              <w:jc w:val="both"/>
              <w:rPr>
                <w:rStyle w:val="FontStyle72"/>
              </w:rPr>
            </w:pPr>
            <w:r w:rsidRPr="00493D26">
              <w:rPr>
                <w:rStyle w:val="FontStyle72"/>
              </w:rPr>
              <w:t xml:space="preserve">Правильное решение задачи: указана статья </w:t>
            </w:r>
            <w:r>
              <w:rPr>
                <w:rStyle w:val="FontStyle72"/>
              </w:rPr>
              <w:t>нормативного акта</w:t>
            </w:r>
            <w:r w:rsidRPr="00493D26">
              <w:rPr>
                <w:rStyle w:val="FontStyle72"/>
              </w:rPr>
              <w:t>, на основании которой разрешена спорная ситуация.</w:t>
            </w:r>
          </w:p>
        </w:tc>
        <w:tc>
          <w:tcPr>
            <w:tcW w:w="1260" w:type="dxa"/>
            <w:vAlign w:val="center"/>
          </w:tcPr>
          <w:p w:rsidR="00A85D1A" w:rsidRPr="007B1087" w:rsidRDefault="00A85D1A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087">
              <w:rPr>
                <w:sz w:val="24"/>
                <w:szCs w:val="24"/>
              </w:rPr>
              <w:t>3</w:t>
            </w:r>
          </w:p>
        </w:tc>
      </w:tr>
      <w:tr w:rsidR="00A85D1A" w:rsidRPr="007B1087" w:rsidTr="0042038B">
        <w:tc>
          <w:tcPr>
            <w:tcW w:w="8208" w:type="dxa"/>
          </w:tcPr>
          <w:p w:rsidR="00A85D1A" w:rsidRPr="00493D26" w:rsidRDefault="00A85D1A" w:rsidP="0042038B">
            <w:pPr>
              <w:pStyle w:val="Style27"/>
              <w:widowControl/>
              <w:spacing w:line="240" w:lineRule="auto"/>
              <w:ind w:left="5" w:hanging="5"/>
              <w:jc w:val="both"/>
              <w:rPr>
                <w:rStyle w:val="FontStyle72"/>
              </w:rPr>
            </w:pPr>
            <w:r w:rsidRPr="00493D26">
              <w:rPr>
                <w:rStyle w:val="FontStyle72"/>
              </w:rPr>
              <w:t xml:space="preserve">Решение задачи с небольшими погрешностями: есть небольшие неточности, статья </w:t>
            </w:r>
            <w:r>
              <w:rPr>
                <w:rStyle w:val="FontStyle72"/>
              </w:rPr>
              <w:t>нормативного акта</w:t>
            </w:r>
            <w:r w:rsidRPr="00493D26">
              <w:rPr>
                <w:rStyle w:val="FontStyle72"/>
              </w:rPr>
              <w:t xml:space="preserve"> указана неверно </w:t>
            </w:r>
          </w:p>
        </w:tc>
        <w:tc>
          <w:tcPr>
            <w:tcW w:w="1260" w:type="dxa"/>
            <w:vAlign w:val="center"/>
          </w:tcPr>
          <w:p w:rsidR="00A85D1A" w:rsidRPr="007B1087" w:rsidRDefault="00A85D1A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087">
              <w:rPr>
                <w:sz w:val="24"/>
                <w:szCs w:val="24"/>
              </w:rPr>
              <w:t>2</w:t>
            </w:r>
          </w:p>
        </w:tc>
      </w:tr>
      <w:tr w:rsidR="00A85D1A" w:rsidRPr="007B1087" w:rsidTr="0042038B">
        <w:tc>
          <w:tcPr>
            <w:tcW w:w="8208" w:type="dxa"/>
          </w:tcPr>
          <w:p w:rsidR="00A85D1A" w:rsidRPr="00493D26" w:rsidRDefault="00A85D1A" w:rsidP="0042038B">
            <w:pPr>
              <w:pStyle w:val="Style27"/>
              <w:widowControl/>
              <w:spacing w:line="240" w:lineRule="auto"/>
              <w:ind w:left="5" w:hanging="5"/>
              <w:jc w:val="both"/>
              <w:rPr>
                <w:rStyle w:val="FontStyle72"/>
              </w:rPr>
            </w:pPr>
            <w:r w:rsidRPr="00493D26">
              <w:rPr>
                <w:rStyle w:val="FontStyle72"/>
              </w:rPr>
              <w:t xml:space="preserve">Решение задачи в основном: ответ частично неверен, нет указания на статью </w:t>
            </w:r>
            <w:r>
              <w:rPr>
                <w:rStyle w:val="FontStyle72"/>
              </w:rPr>
              <w:t>нормативного акта</w:t>
            </w:r>
          </w:p>
        </w:tc>
        <w:tc>
          <w:tcPr>
            <w:tcW w:w="1260" w:type="dxa"/>
            <w:vAlign w:val="center"/>
          </w:tcPr>
          <w:p w:rsidR="00A85D1A" w:rsidRPr="007B1087" w:rsidRDefault="00A85D1A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087">
              <w:rPr>
                <w:sz w:val="24"/>
                <w:szCs w:val="24"/>
              </w:rPr>
              <w:t>1</w:t>
            </w:r>
          </w:p>
        </w:tc>
      </w:tr>
      <w:tr w:rsidR="00A85D1A" w:rsidRPr="007B1087" w:rsidTr="0042038B">
        <w:tc>
          <w:tcPr>
            <w:tcW w:w="8208" w:type="dxa"/>
          </w:tcPr>
          <w:p w:rsidR="00A85D1A" w:rsidRPr="00493D26" w:rsidRDefault="00A85D1A" w:rsidP="0042038B">
            <w:pPr>
              <w:pStyle w:val="Style27"/>
              <w:widowControl/>
              <w:spacing w:line="240" w:lineRule="auto"/>
              <w:ind w:left="5" w:hanging="5"/>
              <w:jc w:val="both"/>
              <w:rPr>
                <w:rStyle w:val="FontStyle72"/>
              </w:rPr>
            </w:pPr>
            <w:r w:rsidRPr="00493D26">
              <w:rPr>
                <w:rStyle w:val="FontStyle72"/>
              </w:rPr>
              <w:t xml:space="preserve">Отсутствие решения задачи, решение основывается на собственных выводах, статьи </w:t>
            </w:r>
            <w:r>
              <w:rPr>
                <w:rStyle w:val="FontStyle72"/>
              </w:rPr>
              <w:t>нормативного акта</w:t>
            </w:r>
            <w:r w:rsidRPr="00493D26">
              <w:rPr>
                <w:rStyle w:val="FontStyle72"/>
              </w:rPr>
              <w:t xml:space="preserve"> не применялись ИЛИ задача не решена</w:t>
            </w:r>
          </w:p>
        </w:tc>
        <w:tc>
          <w:tcPr>
            <w:tcW w:w="1260" w:type="dxa"/>
            <w:vAlign w:val="center"/>
          </w:tcPr>
          <w:p w:rsidR="00A85D1A" w:rsidRPr="007B1087" w:rsidRDefault="00A85D1A" w:rsidP="0042038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087">
              <w:rPr>
                <w:sz w:val="24"/>
                <w:szCs w:val="24"/>
              </w:rPr>
              <w:t>0</w:t>
            </w:r>
          </w:p>
        </w:tc>
      </w:tr>
      <w:tr w:rsidR="00A85D1A" w:rsidRPr="00A85D1A" w:rsidTr="0042038B">
        <w:tc>
          <w:tcPr>
            <w:tcW w:w="8208" w:type="dxa"/>
          </w:tcPr>
          <w:p w:rsidR="00A85D1A" w:rsidRPr="00A85D1A" w:rsidRDefault="00A85D1A" w:rsidP="0042038B">
            <w:pPr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A85D1A">
              <w:rPr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260" w:type="dxa"/>
            <w:vAlign w:val="center"/>
          </w:tcPr>
          <w:p w:rsidR="00A85D1A" w:rsidRPr="00A85D1A" w:rsidRDefault="00A85D1A" w:rsidP="0042038B">
            <w:pPr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A85D1A">
              <w:rPr>
                <w:b/>
                <w:sz w:val="24"/>
                <w:szCs w:val="24"/>
              </w:rPr>
              <w:t>3</w:t>
            </w:r>
          </w:p>
        </w:tc>
      </w:tr>
    </w:tbl>
    <w:p w:rsidR="00A85D1A" w:rsidRDefault="00A85D1A" w:rsidP="00A85D1A">
      <w:pPr>
        <w:spacing w:before="0" w:line="240" w:lineRule="auto"/>
        <w:ind w:firstLine="567"/>
        <w:jc w:val="center"/>
        <w:rPr>
          <w:rFonts w:eastAsia="TimesNewRomanPS-BoldMT"/>
          <w:b/>
          <w:bCs/>
          <w:sz w:val="24"/>
          <w:szCs w:val="24"/>
        </w:rPr>
      </w:pPr>
    </w:p>
    <w:p w:rsidR="001D6521" w:rsidRDefault="001D6521">
      <w:bookmarkStart w:id="0" w:name="_GoBack"/>
      <w:bookmarkEnd w:id="0"/>
    </w:p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1A"/>
    <w:rsid w:val="001D6521"/>
    <w:rsid w:val="00A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1A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A85D1A"/>
    <w:pPr>
      <w:spacing w:before="0" w:line="320" w:lineRule="exact"/>
      <w:ind w:firstLine="0"/>
      <w:jc w:val="left"/>
    </w:pPr>
    <w:rPr>
      <w:sz w:val="24"/>
      <w:szCs w:val="24"/>
    </w:rPr>
  </w:style>
  <w:style w:type="character" w:customStyle="1" w:styleId="FontStyle72">
    <w:name w:val="Font Style72"/>
    <w:rsid w:val="00A85D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1A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A85D1A"/>
    <w:pPr>
      <w:spacing w:before="0" w:line="320" w:lineRule="exact"/>
      <w:ind w:firstLine="0"/>
      <w:jc w:val="left"/>
    </w:pPr>
    <w:rPr>
      <w:sz w:val="24"/>
      <w:szCs w:val="24"/>
    </w:rPr>
  </w:style>
  <w:style w:type="character" w:customStyle="1" w:styleId="FontStyle72">
    <w:name w:val="Font Style72"/>
    <w:rsid w:val="00A85D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2023-11-01T08:33:00Z</dcterms:created>
  <dcterms:modified xsi:type="dcterms:W3CDTF">2023-11-01T08:36:00Z</dcterms:modified>
</cp:coreProperties>
</file>